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EEB" w:rsidRPr="00D36366" w:rsidRDefault="002D4EEB">
      <w:pPr>
        <w:pStyle w:val="Heading7"/>
        <w:spacing w:after="240"/>
        <w:rPr>
          <w:rFonts w:ascii="Arial" w:hAnsi="Arial" w:cs="Arial"/>
          <w:sz w:val="44"/>
          <w:szCs w:val="44"/>
        </w:rPr>
      </w:pPr>
      <w:bookmarkStart w:id="0" w:name="_GoBack"/>
      <w:bookmarkEnd w:id="0"/>
      <w:r w:rsidRPr="00D36366">
        <w:rPr>
          <w:rFonts w:ascii="Arial" w:hAnsi="Arial" w:cs="Arial"/>
          <w:sz w:val="44"/>
          <w:szCs w:val="44"/>
        </w:rPr>
        <w:t>Memorandum for General RFP Configuration</w:t>
      </w:r>
    </w:p>
    <w:p w:rsidR="002D4EEB" w:rsidRPr="000C04A1" w:rsidRDefault="002D4EEB">
      <w:pPr>
        <w:pStyle w:val="MessageHeaderFirst"/>
        <w:tabs>
          <w:tab w:val="clear" w:pos="720"/>
        </w:tabs>
        <w:ind w:left="1080" w:hanging="1080"/>
        <w:rPr>
          <w:rFonts w:ascii="Arial" w:hAnsi="Arial" w:cs="Arial"/>
          <w:szCs w:val="22"/>
        </w:rPr>
      </w:pPr>
      <w:r w:rsidRPr="000C04A1">
        <w:rPr>
          <w:rStyle w:val="MessageHeaderLabel"/>
          <w:rFonts w:ascii="Arial" w:hAnsi="Arial" w:cs="Arial"/>
          <w:szCs w:val="22"/>
        </w:rPr>
        <w:t>To</w:t>
      </w:r>
      <w:r w:rsidRPr="000C04A1">
        <w:rPr>
          <w:rStyle w:val="MessageHeaderLabel"/>
          <w:rFonts w:ascii="Arial" w:hAnsi="Arial" w:cs="Arial"/>
          <w:b w:val="0"/>
          <w:bCs/>
          <w:szCs w:val="22"/>
        </w:rPr>
        <w:t>:</w:t>
      </w:r>
      <w:r w:rsidRPr="000C04A1">
        <w:rPr>
          <w:rFonts w:ascii="Arial" w:hAnsi="Arial" w:cs="Arial"/>
          <w:szCs w:val="22"/>
        </w:rPr>
        <w:tab/>
        <w:t>Vendor with current valid proposal for General RFP #</w:t>
      </w:r>
      <w:r w:rsidRPr="000C04A1">
        <w:rPr>
          <w:rFonts w:ascii="Arial" w:hAnsi="Arial" w:cs="Arial"/>
          <w:szCs w:val="22"/>
        </w:rPr>
        <w:fldChar w:fldCharType="begin"/>
      </w:r>
      <w:r w:rsidRPr="000C04A1">
        <w:rPr>
          <w:rFonts w:ascii="Arial" w:hAnsi="Arial" w:cs="Arial"/>
          <w:szCs w:val="22"/>
        </w:rPr>
        <w:instrText xml:space="preserve"> ASK RFPNum "Enter the RFP Number. (Ex. 3363)" \* MERGEFORMAT </w:instrText>
      </w:r>
      <w:r w:rsidRPr="000C04A1">
        <w:rPr>
          <w:rFonts w:ascii="Arial" w:hAnsi="Arial" w:cs="Arial"/>
          <w:szCs w:val="22"/>
        </w:rPr>
        <w:fldChar w:fldCharType="separate"/>
      </w:r>
      <w:bookmarkStart w:id="1" w:name="RFPNum"/>
      <w:r w:rsidR="002417D7">
        <w:rPr>
          <w:rFonts w:ascii="Arial" w:hAnsi="Arial" w:cs="Arial"/>
          <w:szCs w:val="22"/>
        </w:rPr>
        <w:t>3741</w:t>
      </w:r>
      <w:bookmarkEnd w:id="1"/>
      <w:r w:rsidRPr="000C04A1">
        <w:rPr>
          <w:rFonts w:ascii="Arial" w:hAnsi="Arial" w:cs="Arial"/>
          <w:szCs w:val="22"/>
        </w:rPr>
        <w:fldChar w:fldCharType="end"/>
      </w:r>
      <w:r w:rsidRPr="000C04A1">
        <w:rPr>
          <w:rFonts w:ascii="Arial" w:hAnsi="Arial" w:cs="Arial"/>
          <w:szCs w:val="22"/>
        </w:rPr>
        <w:fldChar w:fldCharType="begin"/>
      </w:r>
      <w:r w:rsidRPr="000C04A1">
        <w:rPr>
          <w:rFonts w:ascii="Arial" w:hAnsi="Arial" w:cs="Arial"/>
          <w:szCs w:val="22"/>
        </w:rPr>
        <w:instrText xml:space="preserve"> REF RFPNum \* CHARFORMAT</w:instrText>
      </w:r>
      <w:r w:rsidR="0021563E" w:rsidRPr="000C04A1">
        <w:rPr>
          <w:rFonts w:ascii="Arial" w:hAnsi="Arial" w:cs="Arial"/>
          <w:szCs w:val="22"/>
        </w:rPr>
        <w:instrText xml:space="preserve"> </w:instrText>
      </w:r>
      <w:r w:rsidR="000F2C98" w:rsidRPr="000C04A1">
        <w:rPr>
          <w:rFonts w:ascii="Arial" w:hAnsi="Arial" w:cs="Arial"/>
          <w:szCs w:val="22"/>
        </w:rPr>
        <w:instrText xml:space="preserve"> \* MERGEFORMAT </w:instrText>
      </w:r>
      <w:r w:rsidRPr="000C04A1">
        <w:rPr>
          <w:rFonts w:ascii="Arial" w:hAnsi="Arial" w:cs="Arial"/>
          <w:szCs w:val="22"/>
        </w:rPr>
        <w:fldChar w:fldCharType="separate"/>
      </w:r>
      <w:r w:rsidR="003709C2" w:rsidRPr="003709C2">
        <w:rPr>
          <w:rFonts w:ascii="Arial" w:hAnsi="Arial" w:cs="Arial"/>
          <w:bCs/>
          <w:szCs w:val="22"/>
        </w:rPr>
        <w:t>3741</w:t>
      </w:r>
      <w:r w:rsidRPr="000C04A1">
        <w:rPr>
          <w:rFonts w:ascii="Arial" w:hAnsi="Arial" w:cs="Arial"/>
          <w:szCs w:val="22"/>
        </w:rPr>
        <w:fldChar w:fldCharType="end"/>
      </w:r>
      <w:r w:rsidRPr="000C04A1">
        <w:rPr>
          <w:rFonts w:ascii="Arial" w:hAnsi="Arial" w:cs="Arial"/>
          <w:szCs w:val="22"/>
        </w:rPr>
        <w:t xml:space="preserve"> for Computer Hardware and Software</w:t>
      </w:r>
    </w:p>
    <w:p w:rsidR="002D4EEB" w:rsidRPr="000C04A1" w:rsidRDefault="002D4EEB">
      <w:pPr>
        <w:pStyle w:val="MessageHeader"/>
        <w:tabs>
          <w:tab w:val="clear" w:pos="720"/>
        </w:tabs>
        <w:ind w:left="1080" w:hanging="1080"/>
        <w:rPr>
          <w:rFonts w:ascii="Arial" w:hAnsi="Arial" w:cs="Arial"/>
          <w:szCs w:val="22"/>
        </w:rPr>
      </w:pPr>
      <w:r w:rsidRPr="000C04A1">
        <w:rPr>
          <w:rStyle w:val="MessageHeaderLabel"/>
          <w:rFonts w:ascii="Arial" w:hAnsi="Arial" w:cs="Arial"/>
          <w:szCs w:val="22"/>
        </w:rPr>
        <w:t>From</w:t>
      </w:r>
      <w:r w:rsidRPr="000C04A1">
        <w:rPr>
          <w:rStyle w:val="MessageHeaderLabel"/>
          <w:rFonts w:ascii="Arial" w:hAnsi="Arial" w:cs="Arial"/>
          <w:b w:val="0"/>
          <w:bCs/>
          <w:szCs w:val="22"/>
        </w:rPr>
        <w:t>:</w:t>
      </w:r>
      <w:r w:rsidRPr="000C04A1">
        <w:rPr>
          <w:rFonts w:ascii="Arial" w:hAnsi="Arial" w:cs="Arial"/>
          <w:szCs w:val="22"/>
        </w:rPr>
        <w:tab/>
      </w:r>
      <w:r w:rsidR="00C618A9" w:rsidRPr="000C04A1">
        <w:rPr>
          <w:rFonts w:ascii="Arial" w:hAnsi="Arial" w:cs="Arial"/>
          <w:szCs w:val="22"/>
        </w:rPr>
        <w:t>Craig P. Orgeron, Ph.D.</w:t>
      </w:r>
    </w:p>
    <w:p w:rsidR="002D4EEB" w:rsidRPr="000C04A1" w:rsidRDefault="002D4EEB">
      <w:pPr>
        <w:pStyle w:val="MessageHeader"/>
        <w:tabs>
          <w:tab w:val="clear" w:pos="720"/>
        </w:tabs>
        <w:ind w:left="1080" w:hanging="1080"/>
        <w:rPr>
          <w:rFonts w:ascii="Arial" w:hAnsi="Arial" w:cs="Arial"/>
          <w:szCs w:val="22"/>
        </w:rPr>
      </w:pPr>
      <w:r w:rsidRPr="000C04A1">
        <w:rPr>
          <w:rStyle w:val="MessageHeaderLabel"/>
          <w:rFonts w:ascii="Arial" w:hAnsi="Arial" w:cs="Arial"/>
          <w:szCs w:val="22"/>
        </w:rPr>
        <w:t>CC</w:t>
      </w:r>
      <w:r w:rsidRPr="000C04A1">
        <w:rPr>
          <w:rStyle w:val="MessageHeaderLabel"/>
          <w:rFonts w:ascii="Arial" w:hAnsi="Arial" w:cs="Arial"/>
          <w:b w:val="0"/>
          <w:bCs/>
          <w:szCs w:val="22"/>
        </w:rPr>
        <w:t>:</w:t>
      </w:r>
      <w:r w:rsidRPr="000C04A1">
        <w:rPr>
          <w:rFonts w:ascii="Arial" w:hAnsi="Arial" w:cs="Arial"/>
          <w:szCs w:val="22"/>
        </w:rPr>
        <w:tab/>
      </w:r>
      <w:r w:rsidRPr="000C04A1">
        <w:rPr>
          <w:rFonts w:ascii="Arial" w:hAnsi="Arial" w:cs="Arial"/>
          <w:szCs w:val="22"/>
        </w:rPr>
        <w:fldChar w:fldCharType="begin"/>
      </w:r>
      <w:r w:rsidRPr="000C04A1">
        <w:rPr>
          <w:rFonts w:ascii="Arial" w:hAnsi="Arial" w:cs="Arial"/>
          <w:szCs w:val="22"/>
        </w:rPr>
        <w:instrText xml:space="preserve"> ASK CC "Enter any cc: recipients. (Ex. ITS Project File Number 34942)" \* MERGEFORMAT </w:instrText>
      </w:r>
      <w:r w:rsidRPr="000C04A1">
        <w:rPr>
          <w:rFonts w:ascii="Arial" w:hAnsi="Arial" w:cs="Arial"/>
          <w:szCs w:val="22"/>
        </w:rPr>
        <w:fldChar w:fldCharType="separate"/>
      </w:r>
      <w:bookmarkStart w:id="2" w:name="CC"/>
      <w:r w:rsidR="002417D7">
        <w:rPr>
          <w:rFonts w:ascii="Arial" w:hAnsi="Arial" w:cs="Arial"/>
          <w:szCs w:val="22"/>
        </w:rPr>
        <w:t>ITS Project File Number 36943</w:t>
      </w:r>
      <w:bookmarkEnd w:id="2"/>
      <w:r w:rsidRPr="000C04A1">
        <w:rPr>
          <w:rFonts w:ascii="Arial" w:hAnsi="Arial" w:cs="Arial"/>
          <w:szCs w:val="22"/>
        </w:rPr>
        <w:fldChar w:fldCharType="end"/>
      </w:r>
      <w:r w:rsidRPr="000C04A1">
        <w:rPr>
          <w:rFonts w:ascii="Arial" w:hAnsi="Arial" w:cs="Arial"/>
          <w:szCs w:val="22"/>
        </w:rPr>
        <w:fldChar w:fldCharType="begin"/>
      </w:r>
      <w:r w:rsidRPr="000C04A1">
        <w:rPr>
          <w:rFonts w:ascii="Arial" w:hAnsi="Arial" w:cs="Arial"/>
          <w:szCs w:val="22"/>
        </w:rPr>
        <w:instrText xml:space="preserve"> REF CC \* CHARFORMAT </w:instrText>
      </w:r>
      <w:r w:rsidR="0021563E" w:rsidRPr="000C04A1">
        <w:rPr>
          <w:rFonts w:ascii="Arial" w:hAnsi="Arial" w:cs="Arial"/>
          <w:szCs w:val="22"/>
        </w:rPr>
        <w:instrText xml:space="preserve"> </w:instrText>
      </w:r>
      <w:r w:rsidR="000F2C98" w:rsidRPr="000C04A1">
        <w:rPr>
          <w:rFonts w:ascii="Arial" w:hAnsi="Arial" w:cs="Arial"/>
          <w:szCs w:val="22"/>
        </w:rPr>
        <w:instrText xml:space="preserve"> \* MERGEFORMAT </w:instrText>
      </w:r>
      <w:r w:rsidRPr="000C04A1">
        <w:rPr>
          <w:rFonts w:ascii="Arial" w:hAnsi="Arial" w:cs="Arial"/>
          <w:szCs w:val="22"/>
        </w:rPr>
        <w:fldChar w:fldCharType="separate"/>
      </w:r>
      <w:proofErr w:type="gramStart"/>
      <w:r w:rsidR="003709C2" w:rsidRPr="003709C2">
        <w:rPr>
          <w:rFonts w:ascii="Arial" w:hAnsi="Arial" w:cs="Arial"/>
          <w:bCs/>
          <w:szCs w:val="22"/>
        </w:rPr>
        <w:t>ITS</w:t>
      </w:r>
      <w:proofErr w:type="gramEnd"/>
      <w:r w:rsidR="003709C2" w:rsidRPr="003709C2">
        <w:rPr>
          <w:rFonts w:ascii="Arial" w:hAnsi="Arial" w:cs="Arial"/>
          <w:bCs/>
          <w:szCs w:val="22"/>
        </w:rPr>
        <w:t xml:space="preserve"> Project File Number 36943</w:t>
      </w:r>
      <w:r w:rsidRPr="000C04A1">
        <w:rPr>
          <w:rFonts w:ascii="Arial" w:hAnsi="Arial" w:cs="Arial"/>
          <w:szCs w:val="22"/>
        </w:rPr>
        <w:fldChar w:fldCharType="end"/>
      </w:r>
    </w:p>
    <w:p w:rsidR="002D4EEB" w:rsidRPr="000C04A1" w:rsidRDefault="002D4EEB">
      <w:pPr>
        <w:pStyle w:val="MessageHeader"/>
        <w:tabs>
          <w:tab w:val="clear" w:pos="720"/>
        </w:tabs>
        <w:ind w:left="1080" w:hanging="1080"/>
        <w:rPr>
          <w:rFonts w:ascii="Arial" w:hAnsi="Arial" w:cs="Arial"/>
          <w:szCs w:val="22"/>
        </w:rPr>
      </w:pPr>
      <w:r w:rsidRPr="000C04A1">
        <w:rPr>
          <w:rStyle w:val="MessageHeaderLabel"/>
          <w:rFonts w:ascii="Arial" w:hAnsi="Arial" w:cs="Arial"/>
          <w:szCs w:val="22"/>
        </w:rPr>
        <w:t>Date</w:t>
      </w:r>
      <w:r w:rsidRPr="000C04A1">
        <w:rPr>
          <w:rStyle w:val="MessageHeaderLabel"/>
          <w:rFonts w:ascii="Arial" w:hAnsi="Arial" w:cs="Arial"/>
          <w:b w:val="0"/>
          <w:bCs/>
          <w:szCs w:val="22"/>
        </w:rPr>
        <w:t>:</w:t>
      </w:r>
      <w:r w:rsidRPr="000C04A1">
        <w:rPr>
          <w:rFonts w:ascii="Arial" w:hAnsi="Arial" w:cs="Arial"/>
          <w:szCs w:val="22"/>
        </w:rPr>
        <w:tab/>
      </w:r>
      <w:bookmarkStart w:id="3" w:name="Date"/>
      <w:bookmarkEnd w:id="3"/>
      <w:r w:rsidR="009B2B61">
        <w:rPr>
          <w:rFonts w:ascii="Arial" w:hAnsi="Arial" w:cs="Arial"/>
          <w:szCs w:val="22"/>
        </w:rPr>
        <w:t>December 8, 2014</w:t>
      </w:r>
    </w:p>
    <w:p w:rsidR="002D4EEB" w:rsidRPr="000C04A1" w:rsidRDefault="002D4EEB" w:rsidP="001B1830">
      <w:pPr>
        <w:pStyle w:val="MessageHeader"/>
        <w:tabs>
          <w:tab w:val="clear" w:pos="720"/>
        </w:tabs>
        <w:ind w:left="1080" w:hanging="1080"/>
        <w:jc w:val="both"/>
        <w:rPr>
          <w:rFonts w:ascii="Arial" w:hAnsi="Arial" w:cs="Arial"/>
          <w:szCs w:val="22"/>
        </w:rPr>
      </w:pPr>
      <w:r w:rsidRPr="000C04A1">
        <w:rPr>
          <w:rStyle w:val="MessageHeaderLabel"/>
          <w:rFonts w:ascii="Arial" w:hAnsi="Arial" w:cs="Arial"/>
          <w:szCs w:val="22"/>
        </w:rPr>
        <w:t>Subject:</w:t>
      </w:r>
      <w:r w:rsidR="001B1830">
        <w:rPr>
          <w:rStyle w:val="MessageHeaderLabel"/>
          <w:rFonts w:ascii="Arial" w:hAnsi="Arial" w:cs="Arial"/>
          <w:szCs w:val="22"/>
        </w:rPr>
        <w:tab/>
      </w:r>
      <w:r w:rsidRPr="000C04A1">
        <w:rPr>
          <w:rStyle w:val="MessageHeaderLabel"/>
          <w:rFonts w:ascii="Arial" w:hAnsi="Arial" w:cs="Arial"/>
          <w:b w:val="0"/>
          <w:szCs w:val="22"/>
        </w:rPr>
        <w:t xml:space="preserve">Letter of Configuration (LOC) Number </w:t>
      </w:r>
      <w:r w:rsidRPr="000C04A1">
        <w:rPr>
          <w:rFonts w:ascii="Arial" w:hAnsi="Arial" w:cs="Arial"/>
          <w:szCs w:val="22"/>
        </w:rPr>
        <w:fldChar w:fldCharType="begin"/>
      </w:r>
      <w:r w:rsidRPr="000C04A1">
        <w:rPr>
          <w:rFonts w:ascii="Arial" w:hAnsi="Arial" w:cs="Arial"/>
          <w:szCs w:val="22"/>
        </w:rPr>
        <w:instrText>ASK PNum "Enter the project number. (Ex. 34942)"</w:instrText>
      </w:r>
      <w:r w:rsidR="00EB0446" w:rsidRPr="000C04A1">
        <w:rPr>
          <w:rFonts w:ascii="Arial" w:hAnsi="Arial" w:cs="Arial"/>
          <w:szCs w:val="22"/>
        </w:rPr>
        <w:instrText xml:space="preserve"> \* MERGEFORMAT</w:instrText>
      </w:r>
      <w:r w:rsidRPr="000C04A1">
        <w:rPr>
          <w:rFonts w:ascii="Arial" w:hAnsi="Arial" w:cs="Arial"/>
          <w:szCs w:val="22"/>
        </w:rPr>
        <w:instrText xml:space="preserve"> </w:instrText>
      </w:r>
      <w:r w:rsidRPr="000C04A1">
        <w:rPr>
          <w:rFonts w:ascii="Arial" w:hAnsi="Arial" w:cs="Arial"/>
          <w:szCs w:val="22"/>
        </w:rPr>
        <w:fldChar w:fldCharType="separate"/>
      </w:r>
      <w:bookmarkStart w:id="4" w:name="PNum"/>
      <w:r w:rsidR="002417D7">
        <w:rPr>
          <w:rFonts w:ascii="Arial" w:hAnsi="Arial" w:cs="Arial"/>
          <w:szCs w:val="22"/>
        </w:rPr>
        <w:t>36943</w:t>
      </w:r>
      <w:bookmarkEnd w:id="4"/>
      <w:r w:rsidRPr="000C04A1">
        <w:rPr>
          <w:rFonts w:ascii="Arial" w:hAnsi="Arial" w:cs="Arial"/>
          <w:szCs w:val="22"/>
        </w:rPr>
        <w:fldChar w:fldCharType="end"/>
      </w:r>
      <w:r w:rsidRPr="000C04A1">
        <w:rPr>
          <w:rFonts w:ascii="Arial" w:hAnsi="Arial" w:cs="Arial"/>
          <w:szCs w:val="22"/>
        </w:rPr>
        <w:fldChar w:fldCharType="begin"/>
      </w:r>
      <w:r w:rsidRPr="000C04A1">
        <w:rPr>
          <w:rFonts w:ascii="Arial" w:hAnsi="Arial" w:cs="Arial"/>
          <w:szCs w:val="22"/>
        </w:rPr>
        <w:instrText xml:space="preserve"> REF PNum \* CHARFORMAT </w:instrText>
      </w:r>
      <w:r w:rsidR="000F2C98" w:rsidRPr="000C04A1">
        <w:rPr>
          <w:rFonts w:ascii="Arial" w:hAnsi="Arial" w:cs="Arial"/>
          <w:szCs w:val="22"/>
        </w:rPr>
        <w:instrText xml:space="preserve"> \* MERGEFORMAT </w:instrText>
      </w:r>
      <w:r w:rsidRPr="000C04A1">
        <w:rPr>
          <w:rFonts w:ascii="Arial" w:hAnsi="Arial" w:cs="Arial"/>
          <w:szCs w:val="22"/>
        </w:rPr>
        <w:fldChar w:fldCharType="separate"/>
      </w:r>
      <w:r w:rsidR="003709C2" w:rsidRPr="003709C2">
        <w:rPr>
          <w:rFonts w:ascii="Arial" w:hAnsi="Arial" w:cs="Arial"/>
          <w:bCs/>
          <w:szCs w:val="22"/>
        </w:rPr>
        <w:t>36943</w:t>
      </w:r>
      <w:r w:rsidRPr="000C04A1">
        <w:rPr>
          <w:rFonts w:ascii="Arial" w:hAnsi="Arial" w:cs="Arial"/>
          <w:szCs w:val="22"/>
        </w:rPr>
        <w:fldChar w:fldCharType="end"/>
      </w:r>
      <w:r w:rsidRPr="000C04A1">
        <w:rPr>
          <w:rFonts w:ascii="Arial" w:hAnsi="Arial" w:cs="Arial"/>
          <w:szCs w:val="22"/>
        </w:rPr>
        <w:t xml:space="preserve"> for </w:t>
      </w:r>
      <w:r w:rsidRPr="000C04A1">
        <w:rPr>
          <w:rFonts w:ascii="Arial" w:hAnsi="Arial" w:cs="Arial"/>
          <w:szCs w:val="22"/>
        </w:rPr>
        <w:fldChar w:fldCharType="begin"/>
      </w:r>
      <w:r w:rsidRPr="000C04A1">
        <w:rPr>
          <w:rFonts w:ascii="Arial" w:hAnsi="Arial" w:cs="Arial"/>
          <w:szCs w:val="22"/>
        </w:rPr>
        <w:instrText xml:space="preserve">ASK Desc "Enter the project description. (Ex. </w:instrText>
      </w:r>
      <w:r w:rsidRPr="000C04A1">
        <w:rPr>
          <w:rStyle w:val="MessageHeaderLabel"/>
          <w:rFonts w:ascii="Arial" w:hAnsi="Arial" w:cs="Arial"/>
          <w:b w:val="0"/>
          <w:bCs/>
          <w:szCs w:val="22"/>
        </w:rPr>
        <w:instrText>the procurement of 100 desktop computers</w:instrText>
      </w:r>
      <w:r w:rsidRPr="000C04A1">
        <w:rPr>
          <w:rFonts w:ascii="Arial" w:hAnsi="Arial" w:cs="Arial"/>
          <w:szCs w:val="22"/>
        </w:rPr>
        <w:instrText xml:space="preserve">)" \* MERGEFORMAT </w:instrText>
      </w:r>
      <w:r w:rsidRPr="000C04A1">
        <w:rPr>
          <w:rFonts w:ascii="Arial" w:hAnsi="Arial" w:cs="Arial"/>
          <w:szCs w:val="22"/>
        </w:rPr>
        <w:fldChar w:fldCharType="separate"/>
      </w:r>
      <w:bookmarkStart w:id="5" w:name="Desc"/>
      <w:r w:rsidR="002417D7">
        <w:rPr>
          <w:rFonts w:ascii="Arial" w:hAnsi="Arial" w:cs="Arial"/>
          <w:szCs w:val="22"/>
        </w:rPr>
        <w:t>the procurement of electronics</w:t>
      </w:r>
      <w:bookmarkEnd w:id="5"/>
      <w:r w:rsidRPr="000C04A1">
        <w:rPr>
          <w:rFonts w:ascii="Arial" w:hAnsi="Arial" w:cs="Arial"/>
          <w:szCs w:val="22"/>
        </w:rPr>
        <w:fldChar w:fldCharType="end"/>
      </w:r>
      <w:r w:rsidRPr="000C04A1">
        <w:rPr>
          <w:rFonts w:ascii="Arial" w:hAnsi="Arial" w:cs="Arial"/>
          <w:szCs w:val="22"/>
        </w:rPr>
        <w:fldChar w:fldCharType="begin"/>
      </w:r>
      <w:r w:rsidRPr="000C04A1">
        <w:rPr>
          <w:rFonts w:ascii="Arial" w:hAnsi="Arial" w:cs="Arial"/>
          <w:szCs w:val="22"/>
        </w:rPr>
        <w:instrText xml:space="preserve"> REF Desc \* CHARFORMAT</w:instrText>
      </w:r>
      <w:r w:rsidR="0021563E" w:rsidRPr="000C04A1">
        <w:rPr>
          <w:rFonts w:ascii="Arial" w:hAnsi="Arial" w:cs="Arial"/>
          <w:szCs w:val="22"/>
        </w:rPr>
        <w:instrText xml:space="preserve"> </w:instrText>
      </w:r>
      <w:r w:rsidR="000F2C98" w:rsidRPr="000C04A1">
        <w:rPr>
          <w:rFonts w:ascii="Arial" w:hAnsi="Arial" w:cs="Arial"/>
          <w:szCs w:val="22"/>
        </w:rPr>
        <w:instrText xml:space="preserve"> \* MERGEFORMAT </w:instrText>
      </w:r>
      <w:r w:rsidRPr="000C04A1">
        <w:rPr>
          <w:rFonts w:ascii="Arial" w:hAnsi="Arial" w:cs="Arial"/>
          <w:szCs w:val="22"/>
        </w:rPr>
        <w:fldChar w:fldCharType="separate"/>
      </w:r>
      <w:r w:rsidR="003709C2" w:rsidRPr="003709C2">
        <w:rPr>
          <w:rFonts w:ascii="Arial" w:hAnsi="Arial" w:cs="Arial"/>
          <w:bCs/>
          <w:szCs w:val="22"/>
        </w:rPr>
        <w:t>the procurement of electronics</w:t>
      </w:r>
      <w:r w:rsidRPr="000C04A1">
        <w:rPr>
          <w:rFonts w:ascii="Arial" w:hAnsi="Arial" w:cs="Arial"/>
          <w:szCs w:val="22"/>
        </w:rPr>
        <w:fldChar w:fldCharType="end"/>
      </w:r>
      <w:r w:rsidRPr="000C04A1">
        <w:rPr>
          <w:rFonts w:ascii="Arial" w:hAnsi="Arial" w:cs="Arial"/>
          <w:szCs w:val="22"/>
        </w:rPr>
        <w:t xml:space="preserve"> for the </w:t>
      </w:r>
      <w:r w:rsidRPr="000C04A1">
        <w:rPr>
          <w:rFonts w:ascii="Arial" w:hAnsi="Arial" w:cs="Arial"/>
          <w:szCs w:val="22"/>
        </w:rPr>
        <w:fldChar w:fldCharType="begin"/>
      </w:r>
      <w:r w:rsidRPr="000C04A1">
        <w:rPr>
          <w:rFonts w:ascii="Arial" w:hAnsi="Arial" w:cs="Arial"/>
          <w:szCs w:val="22"/>
        </w:rPr>
        <w:instrText xml:space="preserve">ASK Agency "Enter the agency name. (Ex. Mississippi Department of Wildlife, Fisheries, and Parks)" \* MERGEFORMAT </w:instrText>
      </w:r>
      <w:r w:rsidRPr="000C04A1">
        <w:rPr>
          <w:rFonts w:ascii="Arial" w:hAnsi="Arial" w:cs="Arial"/>
          <w:szCs w:val="22"/>
        </w:rPr>
        <w:fldChar w:fldCharType="separate"/>
      </w:r>
      <w:bookmarkStart w:id="6" w:name="Agency"/>
      <w:r w:rsidR="002417D7">
        <w:rPr>
          <w:rFonts w:ascii="Arial" w:hAnsi="Arial" w:cs="Arial"/>
          <w:szCs w:val="22"/>
        </w:rPr>
        <w:t>University of Southern Mississippi</w:t>
      </w:r>
      <w:bookmarkEnd w:id="6"/>
      <w:r w:rsidRPr="000C04A1">
        <w:rPr>
          <w:rFonts w:ascii="Arial" w:hAnsi="Arial" w:cs="Arial"/>
          <w:szCs w:val="22"/>
        </w:rPr>
        <w:fldChar w:fldCharType="end"/>
      </w:r>
      <w:r w:rsidRPr="000C04A1">
        <w:rPr>
          <w:rFonts w:ascii="Arial" w:hAnsi="Arial" w:cs="Arial"/>
          <w:szCs w:val="22"/>
        </w:rPr>
        <w:fldChar w:fldCharType="begin"/>
      </w:r>
      <w:r w:rsidRPr="000C04A1">
        <w:rPr>
          <w:rFonts w:ascii="Arial" w:hAnsi="Arial" w:cs="Arial"/>
          <w:szCs w:val="22"/>
        </w:rPr>
        <w:instrText xml:space="preserve"> REF Agency \* CHARFORMAT</w:instrText>
      </w:r>
      <w:r w:rsidR="0021563E" w:rsidRPr="000C04A1">
        <w:rPr>
          <w:rFonts w:ascii="Arial" w:hAnsi="Arial" w:cs="Arial"/>
          <w:szCs w:val="22"/>
        </w:rPr>
        <w:instrText xml:space="preserve"> </w:instrText>
      </w:r>
      <w:r w:rsidR="000F2C98" w:rsidRPr="000C04A1">
        <w:rPr>
          <w:rFonts w:ascii="Arial" w:hAnsi="Arial" w:cs="Arial"/>
          <w:szCs w:val="22"/>
        </w:rPr>
        <w:instrText xml:space="preserve"> \* MERGEFORMAT </w:instrText>
      </w:r>
      <w:r w:rsidRPr="000C04A1">
        <w:rPr>
          <w:rFonts w:ascii="Arial" w:hAnsi="Arial" w:cs="Arial"/>
          <w:szCs w:val="22"/>
        </w:rPr>
        <w:fldChar w:fldCharType="separate"/>
      </w:r>
      <w:r w:rsidR="003709C2" w:rsidRPr="003709C2">
        <w:rPr>
          <w:rFonts w:ascii="Arial" w:hAnsi="Arial" w:cs="Arial"/>
          <w:bCs/>
          <w:szCs w:val="22"/>
        </w:rPr>
        <w:t>University of Southern Mississippi</w:t>
      </w:r>
      <w:r w:rsidRPr="000C04A1">
        <w:rPr>
          <w:rFonts w:ascii="Arial" w:hAnsi="Arial" w:cs="Arial"/>
          <w:szCs w:val="22"/>
        </w:rPr>
        <w:fldChar w:fldCharType="end"/>
      </w:r>
      <w:r w:rsidRPr="000C04A1">
        <w:rPr>
          <w:rFonts w:ascii="Arial" w:hAnsi="Arial" w:cs="Arial"/>
          <w:szCs w:val="22"/>
        </w:rPr>
        <w:t xml:space="preserve"> </w:t>
      </w:r>
      <w:r w:rsidRPr="000C04A1">
        <w:rPr>
          <w:rFonts w:ascii="Arial" w:hAnsi="Arial" w:cs="Arial"/>
          <w:szCs w:val="22"/>
        </w:rPr>
        <w:fldChar w:fldCharType="begin"/>
      </w:r>
      <w:r w:rsidRPr="000C04A1">
        <w:rPr>
          <w:rFonts w:ascii="Arial" w:hAnsi="Arial" w:cs="Arial"/>
          <w:szCs w:val="22"/>
        </w:rPr>
        <w:instrText xml:space="preserve">ASK AgencyCode "Enter the agency code. (Ex. MDWFP)" \* MERGEFORMAT </w:instrText>
      </w:r>
      <w:r w:rsidRPr="000C04A1">
        <w:rPr>
          <w:rFonts w:ascii="Arial" w:hAnsi="Arial" w:cs="Arial"/>
          <w:szCs w:val="22"/>
        </w:rPr>
        <w:fldChar w:fldCharType="separate"/>
      </w:r>
      <w:bookmarkStart w:id="7" w:name="AgencyCode"/>
      <w:r w:rsidR="002417D7">
        <w:rPr>
          <w:rFonts w:ascii="Arial" w:hAnsi="Arial" w:cs="Arial"/>
          <w:szCs w:val="22"/>
        </w:rPr>
        <w:t>USM</w:t>
      </w:r>
      <w:bookmarkEnd w:id="7"/>
      <w:r w:rsidRPr="000C04A1">
        <w:rPr>
          <w:rFonts w:ascii="Arial" w:hAnsi="Arial" w:cs="Arial"/>
          <w:szCs w:val="22"/>
        </w:rPr>
        <w:fldChar w:fldCharType="end"/>
      </w:r>
      <w:r w:rsidRPr="000C04A1">
        <w:rPr>
          <w:rFonts w:ascii="Arial" w:hAnsi="Arial" w:cs="Arial"/>
          <w:szCs w:val="22"/>
        </w:rPr>
        <w:t>(</w:t>
      </w:r>
      <w:r w:rsidRPr="000C04A1">
        <w:rPr>
          <w:rFonts w:ascii="Arial" w:hAnsi="Arial" w:cs="Arial"/>
          <w:szCs w:val="22"/>
        </w:rPr>
        <w:fldChar w:fldCharType="begin"/>
      </w:r>
      <w:r w:rsidRPr="000C04A1">
        <w:rPr>
          <w:rFonts w:ascii="Arial" w:hAnsi="Arial" w:cs="Arial"/>
          <w:szCs w:val="22"/>
        </w:rPr>
        <w:instrText xml:space="preserve"> REF AgencyCode \* CHARFORMAT </w:instrText>
      </w:r>
      <w:r w:rsidR="000F2C98" w:rsidRPr="000C04A1">
        <w:rPr>
          <w:rFonts w:ascii="Arial" w:hAnsi="Arial" w:cs="Arial"/>
          <w:szCs w:val="22"/>
        </w:rPr>
        <w:instrText xml:space="preserve"> \* MERGEFORMAT </w:instrText>
      </w:r>
      <w:r w:rsidRPr="000C04A1">
        <w:rPr>
          <w:rFonts w:ascii="Arial" w:hAnsi="Arial" w:cs="Arial"/>
          <w:szCs w:val="22"/>
        </w:rPr>
        <w:fldChar w:fldCharType="separate"/>
      </w:r>
      <w:r w:rsidR="003709C2" w:rsidRPr="003709C2">
        <w:rPr>
          <w:rFonts w:ascii="Arial" w:hAnsi="Arial" w:cs="Arial"/>
          <w:bCs/>
          <w:szCs w:val="22"/>
        </w:rPr>
        <w:t>USM</w:t>
      </w:r>
      <w:r w:rsidRPr="000C04A1">
        <w:rPr>
          <w:rFonts w:ascii="Arial" w:hAnsi="Arial" w:cs="Arial"/>
          <w:szCs w:val="22"/>
        </w:rPr>
        <w:fldChar w:fldCharType="end"/>
      </w:r>
      <w:r w:rsidRPr="000C04A1">
        <w:rPr>
          <w:rFonts w:ascii="Arial" w:hAnsi="Arial" w:cs="Arial"/>
          <w:szCs w:val="22"/>
        </w:rPr>
        <w:t>)</w:t>
      </w:r>
    </w:p>
    <w:p w:rsidR="002D4EEB" w:rsidRPr="000C04A1" w:rsidRDefault="002D4EEB">
      <w:pPr>
        <w:pStyle w:val="MessageHeader"/>
        <w:tabs>
          <w:tab w:val="clear" w:pos="720"/>
        </w:tabs>
        <w:ind w:left="1800" w:hanging="1800"/>
        <w:rPr>
          <w:rStyle w:val="MessageHeaderLabel"/>
          <w:rFonts w:ascii="Arial" w:hAnsi="Arial" w:cs="Arial"/>
          <w:b w:val="0"/>
          <w:bCs/>
          <w:szCs w:val="22"/>
        </w:rPr>
      </w:pPr>
      <w:r w:rsidRPr="000C04A1">
        <w:rPr>
          <w:rStyle w:val="MessageHeaderLabel"/>
          <w:rFonts w:ascii="Arial" w:hAnsi="Arial" w:cs="Arial"/>
          <w:szCs w:val="22"/>
        </w:rPr>
        <w:t>Contact Name:</w:t>
      </w:r>
      <w:r w:rsidRPr="000C04A1">
        <w:rPr>
          <w:rStyle w:val="MessageHeaderLabel"/>
          <w:rFonts w:ascii="Arial" w:hAnsi="Arial" w:cs="Arial"/>
          <w:szCs w:val="22"/>
        </w:rPr>
        <w:tab/>
      </w:r>
      <w:r w:rsidRPr="000C04A1">
        <w:rPr>
          <w:rFonts w:ascii="Arial" w:hAnsi="Arial" w:cs="Arial"/>
          <w:szCs w:val="22"/>
        </w:rPr>
        <w:fldChar w:fldCharType="begin"/>
      </w:r>
      <w:r w:rsidRPr="000C04A1">
        <w:rPr>
          <w:rFonts w:ascii="Arial" w:hAnsi="Arial" w:cs="Arial"/>
          <w:szCs w:val="22"/>
        </w:rPr>
        <w:instrText xml:space="preserve"> ASK CName "Enter the contact name. (Ex. Tina Wilkins)" \* MERGEFORMAT </w:instrText>
      </w:r>
      <w:r w:rsidRPr="000C04A1">
        <w:rPr>
          <w:rFonts w:ascii="Arial" w:hAnsi="Arial" w:cs="Arial"/>
          <w:szCs w:val="22"/>
        </w:rPr>
        <w:fldChar w:fldCharType="separate"/>
      </w:r>
      <w:bookmarkStart w:id="8" w:name="CName"/>
      <w:r w:rsidR="002417D7">
        <w:rPr>
          <w:rFonts w:ascii="Arial" w:hAnsi="Arial" w:cs="Arial"/>
          <w:szCs w:val="22"/>
        </w:rPr>
        <w:t>Paula Conn</w:t>
      </w:r>
      <w:bookmarkEnd w:id="8"/>
      <w:r w:rsidRPr="000C04A1">
        <w:rPr>
          <w:rFonts w:ascii="Arial" w:hAnsi="Arial" w:cs="Arial"/>
          <w:szCs w:val="22"/>
        </w:rPr>
        <w:fldChar w:fldCharType="end"/>
      </w:r>
      <w:r w:rsidRPr="000C04A1">
        <w:rPr>
          <w:rFonts w:ascii="Arial" w:hAnsi="Arial" w:cs="Arial"/>
          <w:szCs w:val="22"/>
        </w:rPr>
        <w:fldChar w:fldCharType="begin"/>
      </w:r>
      <w:r w:rsidRPr="000C04A1">
        <w:rPr>
          <w:rFonts w:ascii="Arial" w:hAnsi="Arial" w:cs="Arial"/>
          <w:szCs w:val="22"/>
        </w:rPr>
        <w:instrText xml:space="preserve"> REF CName \* CHARFORMAT</w:instrText>
      </w:r>
      <w:r w:rsidR="0021563E" w:rsidRPr="000C04A1">
        <w:rPr>
          <w:rFonts w:ascii="Arial" w:hAnsi="Arial" w:cs="Arial"/>
          <w:szCs w:val="22"/>
        </w:rPr>
        <w:instrText xml:space="preserve"> </w:instrText>
      </w:r>
      <w:r w:rsidR="000F2C98" w:rsidRPr="000C04A1">
        <w:rPr>
          <w:rFonts w:ascii="Arial" w:hAnsi="Arial" w:cs="Arial"/>
          <w:szCs w:val="22"/>
        </w:rPr>
        <w:instrText xml:space="preserve"> \* MERGEFORMAT </w:instrText>
      </w:r>
      <w:r w:rsidRPr="000C04A1">
        <w:rPr>
          <w:rFonts w:ascii="Arial" w:hAnsi="Arial" w:cs="Arial"/>
          <w:szCs w:val="22"/>
        </w:rPr>
        <w:fldChar w:fldCharType="separate"/>
      </w:r>
      <w:r w:rsidR="003709C2" w:rsidRPr="003709C2">
        <w:rPr>
          <w:rFonts w:ascii="Arial" w:hAnsi="Arial" w:cs="Arial"/>
          <w:bCs/>
          <w:szCs w:val="22"/>
        </w:rPr>
        <w:t>Paula Conn</w:t>
      </w:r>
      <w:r w:rsidRPr="000C04A1">
        <w:rPr>
          <w:rFonts w:ascii="Arial" w:hAnsi="Arial" w:cs="Arial"/>
          <w:szCs w:val="22"/>
        </w:rPr>
        <w:fldChar w:fldCharType="end"/>
      </w:r>
    </w:p>
    <w:p w:rsidR="002D4EEB" w:rsidRPr="000C04A1" w:rsidRDefault="002D4EEB">
      <w:pPr>
        <w:pStyle w:val="MessageHeader"/>
        <w:tabs>
          <w:tab w:val="clear" w:pos="720"/>
        </w:tabs>
        <w:ind w:left="2520" w:hanging="2520"/>
        <w:rPr>
          <w:rStyle w:val="MessageHeaderLabel"/>
          <w:rFonts w:ascii="Arial" w:hAnsi="Arial" w:cs="Arial"/>
          <w:b w:val="0"/>
          <w:szCs w:val="22"/>
        </w:rPr>
      </w:pPr>
      <w:r w:rsidRPr="000C04A1">
        <w:rPr>
          <w:rStyle w:val="MessageHeaderLabel"/>
          <w:rFonts w:ascii="Arial" w:hAnsi="Arial" w:cs="Arial"/>
          <w:szCs w:val="22"/>
        </w:rPr>
        <w:t xml:space="preserve">Contact Phone Number: </w:t>
      </w:r>
      <w:r w:rsidRPr="000C04A1">
        <w:rPr>
          <w:rStyle w:val="MessageHeaderLabel"/>
          <w:rFonts w:ascii="Arial" w:hAnsi="Arial" w:cs="Arial"/>
          <w:szCs w:val="22"/>
        </w:rPr>
        <w:tab/>
      </w:r>
      <w:r w:rsidRPr="000C04A1">
        <w:rPr>
          <w:rStyle w:val="MessageHeaderLabel"/>
          <w:rFonts w:ascii="Arial" w:hAnsi="Arial" w:cs="Arial"/>
          <w:b w:val="0"/>
          <w:szCs w:val="22"/>
        </w:rPr>
        <w:t>601-</w:t>
      </w:r>
      <w:r w:rsidR="003630DA" w:rsidRPr="000C04A1">
        <w:rPr>
          <w:rStyle w:val="MessageHeaderLabel"/>
          <w:rFonts w:ascii="Arial" w:hAnsi="Arial" w:cs="Arial"/>
          <w:b w:val="0"/>
          <w:szCs w:val="22"/>
        </w:rPr>
        <w:t>432</w:t>
      </w:r>
      <w:r w:rsidRPr="000C04A1">
        <w:rPr>
          <w:rStyle w:val="MessageHeaderLabel"/>
          <w:rFonts w:ascii="Arial" w:hAnsi="Arial" w:cs="Arial"/>
          <w:b w:val="0"/>
          <w:szCs w:val="22"/>
        </w:rPr>
        <w:t>-</w:t>
      </w:r>
      <w:r w:rsidRPr="000C04A1">
        <w:rPr>
          <w:rFonts w:ascii="Arial" w:hAnsi="Arial" w:cs="Arial"/>
          <w:szCs w:val="22"/>
        </w:rPr>
        <w:fldChar w:fldCharType="begin"/>
      </w:r>
      <w:r w:rsidRPr="000C04A1">
        <w:rPr>
          <w:rFonts w:ascii="Arial" w:hAnsi="Arial" w:cs="Arial"/>
          <w:szCs w:val="22"/>
        </w:rPr>
        <w:instrText xml:space="preserve"> ASK CNum "Enter the last four digits of the contact's phone number. (Ex. 2392)" \* MERGEFORMAT </w:instrText>
      </w:r>
      <w:r w:rsidRPr="000C04A1">
        <w:rPr>
          <w:rFonts w:ascii="Arial" w:hAnsi="Arial" w:cs="Arial"/>
          <w:szCs w:val="22"/>
        </w:rPr>
        <w:fldChar w:fldCharType="separate"/>
      </w:r>
      <w:bookmarkStart w:id="9" w:name="CNum"/>
      <w:r w:rsidR="002417D7">
        <w:rPr>
          <w:rFonts w:ascii="Arial" w:hAnsi="Arial" w:cs="Arial"/>
          <w:szCs w:val="22"/>
        </w:rPr>
        <w:t>8046</w:t>
      </w:r>
      <w:bookmarkEnd w:id="9"/>
      <w:r w:rsidRPr="000C04A1">
        <w:rPr>
          <w:rFonts w:ascii="Arial" w:hAnsi="Arial" w:cs="Arial"/>
          <w:szCs w:val="22"/>
        </w:rPr>
        <w:fldChar w:fldCharType="end"/>
      </w:r>
      <w:r w:rsidRPr="000C04A1">
        <w:rPr>
          <w:rFonts w:ascii="Arial" w:hAnsi="Arial" w:cs="Arial"/>
          <w:szCs w:val="22"/>
        </w:rPr>
        <w:fldChar w:fldCharType="begin"/>
      </w:r>
      <w:r w:rsidRPr="000C04A1">
        <w:rPr>
          <w:rFonts w:ascii="Arial" w:hAnsi="Arial" w:cs="Arial"/>
          <w:szCs w:val="22"/>
        </w:rPr>
        <w:instrText xml:space="preserve"> REF CNum \* CHARFORMAT </w:instrText>
      </w:r>
      <w:r w:rsidR="000F2C98" w:rsidRPr="000C04A1">
        <w:rPr>
          <w:rFonts w:ascii="Arial" w:hAnsi="Arial" w:cs="Arial"/>
          <w:szCs w:val="22"/>
        </w:rPr>
        <w:instrText xml:space="preserve"> \* MERGEFORMAT </w:instrText>
      </w:r>
      <w:r w:rsidRPr="000C04A1">
        <w:rPr>
          <w:rFonts w:ascii="Arial" w:hAnsi="Arial" w:cs="Arial"/>
          <w:szCs w:val="22"/>
        </w:rPr>
        <w:fldChar w:fldCharType="separate"/>
      </w:r>
      <w:r w:rsidR="003709C2" w:rsidRPr="003709C2">
        <w:rPr>
          <w:rFonts w:ascii="Arial" w:hAnsi="Arial" w:cs="Arial"/>
          <w:bCs/>
          <w:szCs w:val="22"/>
        </w:rPr>
        <w:t>8046</w:t>
      </w:r>
      <w:r w:rsidRPr="000C04A1">
        <w:rPr>
          <w:rFonts w:ascii="Arial" w:hAnsi="Arial" w:cs="Arial"/>
          <w:szCs w:val="22"/>
        </w:rPr>
        <w:fldChar w:fldCharType="end"/>
      </w:r>
    </w:p>
    <w:p w:rsidR="002D4EEB" w:rsidRPr="000C04A1" w:rsidRDefault="002D4EEB">
      <w:pPr>
        <w:pStyle w:val="MessageHeaderLast"/>
        <w:tabs>
          <w:tab w:val="clear" w:pos="720"/>
        </w:tabs>
        <w:ind w:left="2520" w:hanging="2520"/>
        <w:rPr>
          <w:rFonts w:ascii="Arial" w:hAnsi="Arial" w:cs="Arial"/>
          <w:szCs w:val="22"/>
        </w:rPr>
        <w:sectPr w:rsidR="002D4EEB" w:rsidRPr="000C04A1">
          <w:headerReference w:type="default"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pPr>
      <w:r w:rsidRPr="000C04A1">
        <w:rPr>
          <w:rStyle w:val="MessageHeaderLabel"/>
          <w:rFonts w:ascii="Arial" w:hAnsi="Arial" w:cs="Arial"/>
          <w:szCs w:val="22"/>
        </w:rPr>
        <w:t>Contact E-mail Address:</w:t>
      </w:r>
      <w:r w:rsidRPr="000C04A1">
        <w:rPr>
          <w:rFonts w:ascii="Arial" w:hAnsi="Arial" w:cs="Arial"/>
          <w:szCs w:val="22"/>
        </w:rPr>
        <w:tab/>
      </w:r>
      <w:r w:rsidRPr="000C04A1">
        <w:rPr>
          <w:rFonts w:ascii="Arial" w:hAnsi="Arial" w:cs="Arial"/>
          <w:szCs w:val="22"/>
        </w:rPr>
        <w:fldChar w:fldCharType="begin"/>
      </w:r>
      <w:r w:rsidRPr="000C04A1">
        <w:rPr>
          <w:rFonts w:ascii="Arial" w:hAnsi="Arial" w:cs="Arial"/>
          <w:szCs w:val="22"/>
        </w:rPr>
        <w:instrText xml:space="preserve"> ASK Cemail "Enter the first part of the contact's e-mail address. (Ex. Tina.Wilkins)" \* MERGEFORMAT </w:instrText>
      </w:r>
      <w:r w:rsidRPr="000C04A1">
        <w:rPr>
          <w:rFonts w:ascii="Arial" w:hAnsi="Arial" w:cs="Arial"/>
          <w:szCs w:val="22"/>
        </w:rPr>
        <w:fldChar w:fldCharType="separate"/>
      </w:r>
      <w:bookmarkStart w:id="10" w:name="Cemail"/>
      <w:r w:rsidR="002417D7">
        <w:rPr>
          <w:rFonts w:ascii="Arial" w:hAnsi="Arial" w:cs="Arial"/>
          <w:szCs w:val="22"/>
        </w:rPr>
        <w:t>Paula.Conn</w:t>
      </w:r>
      <w:bookmarkEnd w:id="10"/>
      <w:r w:rsidRPr="000C04A1">
        <w:rPr>
          <w:rFonts w:ascii="Arial" w:hAnsi="Arial" w:cs="Arial"/>
          <w:szCs w:val="22"/>
        </w:rPr>
        <w:fldChar w:fldCharType="end"/>
      </w:r>
      <w:r w:rsidRPr="000C04A1">
        <w:rPr>
          <w:rFonts w:ascii="Arial" w:hAnsi="Arial" w:cs="Arial"/>
          <w:szCs w:val="22"/>
        </w:rPr>
        <w:fldChar w:fldCharType="begin"/>
      </w:r>
      <w:r w:rsidRPr="000C04A1">
        <w:rPr>
          <w:rFonts w:ascii="Arial" w:hAnsi="Arial" w:cs="Arial"/>
          <w:szCs w:val="22"/>
        </w:rPr>
        <w:instrText xml:space="preserve"> REF Cemail \* CHARFORMAT </w:instrText>
      </w:r>
      <w:r w:rsidR="0021563E" w:rsidRPr="000C04A1">
        <w:rPr>
          <w:rFonts w:ascii="Arial" w:hAnsi="Arial" w:cs="Arial"/>
          <w:szCs w:val="22"/>
        </w:rPr>
        <w:instrText xml:space="preserve"> </w:instrText>
      </w:r>
      <w:r w:rsidR="000F2C98" w:rsidRPr="000C04A1">
        <w:rPr>
          <w:rFonts w:ascii="Arial" w:hAnsi="Arial" w:cs="Arial"/>
          <w:szCs w:val="22"/>
        </w:rPr>
        <w:instrText xml:space="preserve"> \* MERGEFORMAT </w:instrText>
      </w:r>
      <w:r w:rsidRPr="000C04A1">
        <w:rPr>
          <w:rFonts w:ascii="Arial" w:hAnsi="Arial" w:cs="Arial"/>
          <w:szCs w:val="22"/>
        </w:rPr>
        <w:fldChar w:fldCharType="separate"/>
      </w:r>
      <w:r w:rsidR="003709C2" w:rsidRPr="003709C2">
        <w:rPr>
          <w:rFonts w:ascii="Arial" w:hAnsi="Arial" w:cs="Arial"/>
          <w:bCs/>
          <w:szCs w:val="22"/>
        </w:rPr>
        <w:t>Paula.Conn</w:t>
      </w:r>
      <w:r w:rsidRPr="000C04A1">
        <w:rPr>
          <w:rFonts w:ascii="Arial" w:hAnsi="Arial" w:cs="Arial"/>
          <w:szCs w:val="22"/>
        </w:rPr>
        <w:fldChar w:fldCharType="end"/>
      </w:r>
      <w:r w:rsidRPr="000C04A1">
        <w:rPr>
          <w:rFonts w:ascii="Arial" w:hAnsi="Arial" w:cs="Arial"/>
          <w:szCs w:val="22"/>
        </w:rPr>
        <w:t>@its.</w:t>
      </w:r>
      <w:r w:rsidR="00D87F3F" w:rsidRPr="000C04A1">
        <w:rPr>
          <w:rFonts w:ascii="Arial" w:hAnsi="Arial" w:cs="Arial"/>
          <w:szCs w:val="22"/>
        </w:rPr>
        <w:t>ms.gov</w:t>
      </w:r>
    </w:p>
    <w:p w:rsidR="002D4EEB" w:rsidRPr="000C04A1" w:rsidRDefault="002D4EEB" w:rsidP="0021563E">
      <w:pPr>
        <w:jc w:val="both"/>
        <w:rPr>
          <w:rFonts w:ascii="Arial" w:hAnsi="Arial" w:cs="Arial"/>
          <w:sz w:val="22"/>
          <w:szCs w:val="22"/>
        </w:rPr>
      </w:pPr>
      <w:r w:rsidRPr="000C04A1">
        <w:rPr>
          <w:rFonts w:ascii="Arial" w:hAnsi="Arial" w:cs="Arial"/>
          <w:sz w:val="22"/>
          <w:szCs w:val="22"/>
        </w:rPr>
        <w:lastRenderedPageBreak/>
        <w:t xml:space="preserve">The Mississippi Department of Information Technology Services (ITS) is seeking the hardware, software, and services described below on behalf of the </w:t>
      </w:r>
      <w:r w:rsidRPr="000C04A1">
        <w:rPr>
          <w:rFonts w:ascii="Arial" w:hAnsi="Arial" w:cs="Arial"/>
          <w:sz w:val="22"/>
          <w:szCs w:val="22"/>
        </w:rPr>
        <w:fldChar w:fldCharType="begin"/>
      </w:r>
      <w:r w:rsidRPr="000C04A1">
        <w:rPr>
          <w:rFonts w:ascii="Arial" w:hAnsi="Arial" w:cs="Arial"/>
          <w:sz w:val="22"/>
          <w:szCs w:val="22"/>
        </w:rPr>
        <w:instrText xml:space="preserve"> REF Agency \* CHARFORMAT </w:instrText>
      </w:r>
      <w:r w:rsidR="000F2C98" w:rsidRPr="000C04A1">
        <w:rPr>
          <w:rFonts w:ascii="Arial" w:hAnsi="Arial" w:cs="Arial"/>
          <w:sz w:val="22"/>
          <w:szCs w:val="22"/>
        </w:rPr>
        <w:instrText xml:space="preserve"> \* MERGEFORMAT </w:instrText>
      </w:r>
      <w:r w:rsidRPr="000C04A1">
        <w:rPr>
          <w:rFonts w:ascii="Arial" w:hAnsi="Arial" w:cs="Arial"/>
          <w:sz w:val="22"/>
          <w:szCs w:val="22"/>
        </w:rPr>
        <w:fldChar w:fldCharType="separate"/>
      </w:r>
      <w:r w:rsidR="003709C2" w:rsidRPr="003709C2">
        <w:rPr>
          <w:rFonts w:ascii="Arial" w:hAnsi="Arial" w:cs="Arial"/>
          <w:bCs/>
          <w:sz w:val="22"/>
          <w:szCs w:val="22"/>
        </w:rPr>
        <w:t xml:space="preserve">University </w:t>
      </w:r>
      <w:proofErr w:type="gramStart"/>
      <w:r w:rsidR="003709C2" w:rsidRPr="003709C2">
        <w:rPr>
          <w:rFonts w:ascii="Arial" w:hAnsi="Arial" w:cs="Arial"/>
          <w:bCs/>
          <w:sz w:val="22"/>
          <w:szCs w:val="22"/>
        </w:rPr>
        <w:t>of Southern Mississippi</w:t>
      </w:r>
      <w:r w:rsidRPr="000C04A1">
        <w:rPr>
          <w:rFonts w:ascii="Arial" w:hAnsi="Arial" w:cs="Arial"/>
          <w:sz w:val="22"/>
          <w:szCs w:val="22"/>
        </w:rPr>
        <w:fldChar w:fldCharType="end"/>
      </w:r>
      <w:proofErr w:type="gramEnd"/>
      <w:r w:rsidRPr="000C04A1">
        <w:rPr>
          <w:rFonts w:ascii="Arial" w:hAnsi="Arial" w:cs="Arial"/>
          <w:sz w:val="22"/>
          <w:szCs w:val="22"/>
        </w:rPr>
        <w:t xml:space="preserve"> (</w:t>
      </w:r>
      <w:r w:rsidRPr="000C04A1">
        <w:rPr>
          <w:rFonts w:ascii="Arial" w:hAnsi="Arial" w:cs="Arial"/>
          <w:sz w:val="22"/>
          <w:szCs w:val="22"/>
        </w:rPr>
        <w:fldChar w:fldCharType="begin"/>
      </w:r>
      <w:r w:rsidRPr="000C04A1">
        <w:rPr>
          <w:rFonts w:ascii="Arial" w:hAnsi="Arial" w:cs="Arial"/>
          <w:sz w:val="22"/>
          <w:szCs w:val="22"/>
        </w:rPr>
        <w:instrText xml:space="preserve"> REF AgencyCode \* CHARFORMAT</w:instrText>
      </w:r>
      <w:r w:rsidR="00892A5B" w:rsidRPr="000C04A1">
        <w:rPr>
          <w:rFonts w:ascii="Arial" w:hAnsi="Arial" w:cs="Arial"/>
          <w:sz w:val="22"/>
          <w:szCs w:val="22"/>
        </w:rPr>
        <w:instrText xml:space="preserve"> </w:instrText>
      </w:r>
      <w:r w:rsidR="000F2C98" w:rsidRPr="000C04A1">
        <w:rPr>
          <w:rFonts w:ascii="Arial" w:hAnsi="Arial" w:cs="Arial"/>
          <w:sz w:val="22"/>
          <w:szCs w:val="22"/>
        </w:rPr>
        <w:instrText xml:space="preserve"> \* MERGEFORMAT </w:instrText>
      </w:r>
      <w:r w:rsidRPr="000C04A1">
        <w:rPr>
          <w:rFonts w:ascii="Arial" w:hAnsi="Arial" w:cs="Arial"/>
          <w:sz w:val="22"/>
          <w:szCs w:val="22"/>
        </w:rPr>
        <w:fldChar w:fldCharType="separate"/>
      </w:r>
      <w:r w:rsidR="003709C2" w:rsidRPr="003709C2">
        <w:rPr>
          <w:rFonts w:ascii="Arial" w:hAnsi="Arial" w:cs="Arial"/>
          <w:bCs/>
          <w:sz w:val="22"/>
          <w:szCs w:val="22"/>
        </w:rPr>
        <w:t>USM</w:t>
      </w:r>
      <w:r w:rsidRPr="000C04A1">
        <w:rPr>
          <w:rFonts w:ascii="Arial" w:hAnsi="Arial" w:cs="Arial"/>
          <w:sz w:val="22"/>
          <w:szCs w:val="22"/>
        </w:rPr>
        <w:fldChar w:fldCharType="end"/>
      </w:r>
      <w:r w:rsidRPr="000C04A1">
        <w:rPr>
          <w:rFonts w:ascii="Arial" w:hAnsi="Arial" w:cs="Arial"/>
          <w:sz w:val="22"/>
          <w:szCs w:val="22"/>
        </w:rPr>
        <w:t>). Our records indicate that your company currently has a valid proposal on file at ITS in response to General RFP #</w:t>
      </w:r>
      <w:r w:rsidRPr="000C04A1">
        <w:rPr>
          <w:rFonts w:ascii="Arial" w:hAnsi="Arial" w:cs="Arial"/>
          <w:sz w:val="22"/>
          <w:szCs w:val="22"/>
        </w:rPr>
        <w:fldChar w:fldCharType="begin"/>
      </w:r>
      <w:r w:rsidRPr="000C04A1">
        <w:rPr>
          <w:rFonts w:ascii="Arial" w:hAnsi="Arial" w:cs="Arial"/>
          <w:sz w:val="22"/>
          <w:szCs w:val="22"/>
        </w:rPr>
        <w:instrText xml:space="preserve"> REF RFPNum \* CHARFORMAT </w:instrText>
      </w:r>
      <w:r w:rsidR="0021563E" w:rsidRPr="000C04A1">
        <w:rPr>
          <w:rFonts w:ascii="Arial" w:hAnsi="Arial" w:cs="Arial"/>
          <w:sz w:val="22"/>
          <w:szCs w:val="22"/>
        </w:rPr>
        <w:instrText xml:space="preserve">  </w:instrText>
      </w:r>
      <w:r w:rsidR="000F2C98" w:rsidRPr="000C04A1">
        <w:rPr>
          <w:rFonts w:ascii="Arial" w:hAnsi="Arial" w:cs="Arial"/>
          <w:sz w:val="22"/>
          <w:szCs w:val="22"/>
        </w:rPr>
        <w:instrText xml:space="preserve"> \* MERGEFORMAT </w:instrText>
      </w:r>
      <w:r w:rsidRPr="000C04A1">
        <w:rPr>
          <w:rFonts w:ascii="Arial" w:hAnsi="Arial" w:cs="Arial"/>
          <w:sz w:val="22"/>
          <w:szCs w:val="22"/>
        </w:rPr>
        <w:fldChar w:fldCharType="separate"/>
      </w:r>
      <w:r w:rsidR="003709C2" w:rsidRPr="003709C2">
        <w:rPr>
          <w:rFonts w:ascii="Arial" w:hAnsi="Arial" w:cs="Arial"/>
          <w:bCs/>
          <w:sz w:val="22"/>
          <w:szCs w:val="22"/>
        </w:rPr>
        <w:t>3741</w:t>
      </w:r>
      <w:r w:rsidRPr="000C04A1">
        <w:rPr>
          <w:rFonts w:ascii="Arial" w:hAnsi="Arial" w:cs="Arial"/>
          <w:sz w:val="22"/>
          <w:szCs w:val="22"/>
        </w:rPr>
        <w:fldChar w:fldCharType="end"/>
      </w:r>
      <w:r w:rsidRPr="000C04A1">
        <w:rPr>
          <w:rFonts w:ascii="Arial" w:hAnsi="Arial" w:cs="Arial"/>
          <w:sz w:val="22"/>
          <w:szCs w:val="22"/>
        </w:rPr>
        <w:t xml:space="preserve"> for Computer Hardware and Software.  </w:t>
      </w:r>
      <w:r w:rsidR="00400E93" w:rsidRPr="000C04A1">
        <w:rPr>
          <w:rFonts w:ascii="Arial" w:hAnsi="Arial" w:cs="Arial"/>
          <w:sz w:val="22"/>
          <w:szCs w:val="22"/>
        </w:rPr>
        <w:t>Please review this document to determine if your company offers products, software and/or services that meet the requirements of this project.  Written responses for the requested products, software and/or services will be considered.</w:t>
      </w:r>
      <w:r w:rsidRPr="000C04A1">
        <w:rPr>
          <w:rFonts w:ascii="Arial" w:hAnsi="Arial" w:cs="Arial"/>
          <w:sz w:val="22"/>
          <w:szCs w:val="22"/>
        </w:rPr>
        <w:t xml:space="preserve">  </w:t>
      </w:r>
    </w:p>
    <w:p w:rsidR="002D4EEB" w:rsidRPr="000C04A1" w:rsidRDefault="002D4EEB" w:rsidP="0021563E">
      <w:pPr>
        <w:pStyle w:val="StyleLevel112ptBold"/>
        <w:rPr>
          <w:rFonts w:ascii="Arial" w:hAnsi="Arial" w:cs="Arial"/>
          <w:sz w:val="22"/>
          <w:szCs w:val="22"/>
        </w:rPr>
      </w:pPr>
      <w:r w:rsidRPr="000C04A1">
        <w:rPr>
          <w:rFonts w:ascii="Arial" w:hAnsi="Arial" w:cs="Arial"/>
          <w:sz w:val="22"/>
          <w:szCs w:val="22"/>
        </w:rPr>
        <w:t>GENERAL LOC INSTRUCTIONS</w:t>
      </w:r>
    </w:p>
    <w:p w:rsidR="002D4EEB" w:rsidRPr="000C04A1" w:rsidRDefault="002D4EEB"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Beginning with Item </w:t>
      </w:r>
      <w:r w:rsidR="004C607F" w:rsidRPr="000C04A1">
        <w:rPr>
          <w:rFonts w:ascii="Arial" w:hAnsi="Arial" w:cs="Arial"/>
          <w:sz w:val="22"/>
          <w:szCs w:val="22"/>
        </w:rPr>
        <w:t>3</w:t>
      </w:r>
      <w:r w:rsidRPr="000C04A1">
        <w:rPr>
          <w:rFonts w:ascii="Arial" w:hAnsi="Arial" w:cs="Arial"/>
          <w:sz w:val="22"/>
          <w:szCs w:val="22"/>
        </w:rPr>
        <w:t>, label and respond to each outline point as it is labeled in the LOC.</w:t>
      </w:r>
    </w:p>
    <w:p w:rsidR="002744E3" w:rsidRPr="000C04A1" w:rsidRDefault="002D4EEB"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The Vendor must respond with “ACKNOWLEDGED,” “WILL COMPLY,” or “AGREED” to each point in the LOC including the attached </w:t>
      </w:r>
      <w:r w:rsidRPr="000C04A1">
        <w:rPr>
          <w:rFonts w:ascii="Arial" w:hAnsi="Arial" w:cs="Arial"/>
          <w:i/>
          <w:sz w:val="22"/>
          <w:szCs w:val="22"/>
        </w:rPr>
        <w:t>Standard Purchase Agreement</w:t>
      </w:r>
      <w:r w:rsidR="006D75D5" w:rsidRPr="000C04A1">
        <w:rPr>
          <w:rFonts w:ascii="Arial" w:hAnsi="Arial" w:cs="Arial"/>
          <w:sz w:val="22"/>
          <w:szCs w:val="22"/>
        </w:rPr>
        <w:t xml:space="preserve">, (Attachment </w:t>
      </w:r>
      <w:r w:rsidR="00755460" w:rsidRPr="00755460">
        <w:rPr>
          <w:rFonts w:ascii="Arial" w:hAnsi="Arial" w:cs="Arial"/>
          <w:sz w:val="22"/>
          <w:szCs w:val="22"/>
        </w:rPr>
        <w:t>C</w:t>
      </w:r>
      <w:r w:rsidR="006D75D5" w:rsidRPr="000C04A1">
        <w:rPr>
          <w:rFonts w:ascii="Arial" w:hAnsi="Arial" w:cs="Arial"/>
          <w:sz w:val="22"/>
          <w:szCs w:val="22"/>
        </w:rPr>
        <w:t>)</w:t>
      </w:r>
      <w:r w:rsidR="00961917" w:rsidRPr="000C04A1">
        <w:rPr>
          <w:rFonts w:ascii="Arial" w:hAnsi="Arial" w:cs="Arial"/>
          <w:sz w:val="22"/>
          <w:szCs w:val="22"/>
        </w:rPr>
        <w:t>,</w:t>
      </w:r>
      <w:r w:rsidR="006D75D5" w:rsidRPr="000C04A1">
        <w:rPr>
          <w:rFonts w:ascii="Arial" w:hAnsi="Arial" w:cs="Arial"/>
          <w:sz w:val="22"/>
          <w:szCs w:val="22"/>
        </w:rPr>
        <w:t xml:space="preserve"> </w:t>
      </w:r>
      <w:r w:rsidR="002744E3" w:rsidRPr="000C04A1">
        <w:rPr>
          <w:rFonts w:ascii="Arial" w:hAnsi="Arial" w:cs="Arial"/>
          <w:sz w:val="22"/>
          <w:szCs w:val="22"/>
        </w:rPr>
        <w:t>as follows:</w:t>
      </w:r>
    </w:p>
    <w:p w:rsidR="000F44E5" w:rsidRPr="000C04A1" w:rsidRDefault="000F44E5" w:rsidP="00E85503">
      <w:pPr>
        <w:pStyle w:val="Level3"/>
        <w:tabs>
          <w:tab w:val="clear" w:pos="2880"/>
          <w:tab w:val="num" w:pos="2160"/>
        </w:tabs>
        <w:ind w:left="2160" w:hanging="720"/>
        <w:jc w:val="both"/>
        <w:rPr>
          <w:rFonts w:ascii="Arial" w:hAnsi="Arial" w:cs="Arial"/>
          <w:sz w:val="22"/>
          <w:szCs w:val="22"/>
        </w:rPr>
      </w:pPr>
      <w:r w:rsidRPr="000C04A1">
        <w:rPr>
          <w:rFonts w:ascii="Arial" w:hAnsi="Arial" w:cs="Arial"/>
          <w:sz w:val="22"/>
          <w:szCs w:val="22"/>
        </w:rPr>
        <w:t xml:space="preserve">“ACKNOWLEDGED” should be used when </w:t>
      </w:r>
      <w:r w:rsidR="00E844DE" w:rsidRPr="000C04A1">
        <w:rPr>
          <w:rFonts w:ascii="Arial" w:hAnsi="Arial" w:cs="Arial"/>
          <w:sz w:val="22"/>
          <w:szCs w:val="22"/>
        </w:rPr>
        <w:t xml:space="preserve">a </w:t>
      </w:r>
      <w:r w:rsidR="009736E7" w:rsidRPr="000C04A1">
        <w:rPr>
          <w:rFonts w:ascii="Arial" w:hAnsi="Arial" w:cs="Arial"/>
          <w:sz w:val="22"/>
          <w:szCs w:val="22"/>
        </w:rPr>
        <w:t>V</w:t>
      </w:r>
      <w:r w:rsidRPr="000C04A1">
        <w:rPr>
          <w:rFonts w:ascii="Arial" w:hAnsi="Arial" w:cs="Arial"/>
          <w:sz w:val="22"/>
          <w:szCs w:val="22"/>
        </w:rPr>
        <w:t xml:space="preserve">endor response </w:t>
      </w:r>
      <w:r w:rsidR="00E16B96" w:rsidRPr="000C04A1">
        <w:rPr>
          <w:rFonts w:ascii="Arial" w:hAnsi="Arial" w:cs="Arial"/>
          <w:sz w:val="22"/>
          <w:szCs w:val="22"/>
        </w:rPr>
        <w:t>o</w:t>
      </w:r>
      <w:r w:rsidRPr="000C04A1">
        <w:rPr>
          <w:rFonts w:ascii="Arial" w:hAnsi="Arial" w:cs="Arial"/>
          <w:sz w:val="22"/>
          <w:szCs w:val="22"/>
        </w:rPr>
        <w:t xml:space="preserve">r </w:t>
      </w:r>
      <w:r w:rsidR="009736E7" w:rsidRPr="000C04A1">
        <w:rPr>
          <w:rFonts w:ascii="Arial" w:hAnsi="Arial" w:cs="Arial"/>
          <w:sz w:val="22"/>
          <w:szCs w:val="22"/>
        </w:rPr>
        <w:t>V</w:t>
      </w:r>
      <w:r w:rsidRPr="000C04A1">
        <w:rPr>
          <w:rFonts w:ascii="Arial" w:hAnsi="Arial" w:cs="Arial"/>
          <w:sz w:val="22"/>
          <w:szCs w:val="22"/>
        </w:rPr>
        <w:t xml:space="preserve">endor compliance is </w:t>
      </w:r>
      <w:r w:rsidR="00E844DE" w:rsidRPr="000C04A1">
        <w:rPr>
          <w:rFonts w:ascii="Arial" w:hAnsi="Arial" w:cs="Arial"/>
          <w:sz w:val="22"/>
          <w:szCs w:val="22"/>
        </w:rPr>
        <w:t xml:space="preserve">not </w:t>
      </w:r>
      <w:r w:rsidRPr="000C04A1">
        <w:rPr>
          <w:rFonts w:ascii="Arial" w:hAnsi="Arial" w:cs="Arial"/>
          <w:sz w:val="22"/>
          <w:szCs w:val="22"/>
        </w:rPr>
        <w:t xml:space="preserve">required.  “ACKNOWLEDGED” simply </w:t>
      </w:r>
      <w:r w:rsidR="00E16B96" w:rsidRPr="000C04A1">
        <w:rPr>
          <w:rFonts w:ascii="Arial" w:hAnsi="Arial" w:cs="Arial"/>
          <w:sz w:val="22"/>
          <w:szCs w:val="22"/>
        </w:rPr>
        <w:t>means</w:t>
      </w:r>
      <w:r w:rsidRPr="000C04A1">
        <w:rPr>
          <w:rFonts w:ascii="Arial" w:hAnsi="Arial" w:cs="Arial"/>
          <w:sz w:val="22"/>
          <w:szCs w:val="22"/>
        </w:rPr>
        <w:t xml:space="preserve"> the </w:t>
      </w:r>
      <w:r w:rsidR="009736E7" w:rsidRPr="000C04A1">
        <w:rPr>
          <w:rFonts w:ascii="Arial" w:hAnsi="Arial" w:cs="Arial"/>
          <w:sz w:val="22"/>
          <w:szCs w:val="22"/>
        </w:rPr>
        <w:t>V</w:t>
      </w:r>
      <w:r w:rsidRPr="000C04A1">
        <w:rPr>
          <w:rFonts w:ascii="Arial" w:hAnsi="Arial" w:cs="Arial"/>
          <w:sz w:val="22"/>
          <w:szCs w:val="22"/>
        </w:rPr>
        <w:t xml:space="preserve">endor is confirming to the State that he read the statement.  This is commonly used in </w:t>
      </w:r>
      <w:r w:rsidR="001A76B3" w:rsidRPr="000C04A1">
        <w:rPr>
          <w:rFonts w:ascii="Arial" w:hAnsi="Arial" w:cs="Arial"/>
          <w:sz w:val="22"/>
          <w:szCs w:val="22"/>
        </w:rPr>
        <w:t>s</w:t>
      </w:r>
      <w:r w:rsidRPr="000C04A1">
        <w:rPr>
          <w:rFonts w:ascii="Arial" w:hAnsi="Arial" w:cs="Arial"/>
          <w:sz w:val="22"/>
          <w:szCs w:val="22"/>
        </w:rPr>
        <w:t>ections where the agency’s</w:t>
      </w:r>
      <w:r w:rsidR="00E16B96" w:rsidRPr="000C04A1">
        <w:rPr>
          <w:rFonts w:ascii="Arial" w:hAnsi="Arial" w:cs="Arial"/>
          <w:sz w:val="22"/>
          <w:szCs w:val="22"/>
        </w:rPr>
        <w:t xml:space="preserve"> </w:t>
      </w:r>
      <w:r w:rsidRPr="000C04A1">
        <w:rPr>
          <w:rFonts w:ascii="Arial" w:hAnsi="Arial" w:cs="Arial"/>
          <w:sz w:val="22"/>
          <w:szCs w:val="22"/>
        </w:rPr>
        <w:t>current operating environment is described or where general information is being given about the project.</w:t>
      </w:r>
    </w:p>
    <w:p w:rsidR="000F44E5" w:rsidRPr="000C04A1" w:rsidRDefault="000F44E5" w:rsidP="00E85503">
      <w:pPr>
        <w:pStyle w:val="Level3"/>
        <w:tabs>
          <w:tab w:val="clear" w:pos="2880"/>
          <w:tab w:val="num" w:pos="2160"/>
        </w:tabs>
        <w:ind w:left="2160" w:hanging="720"/>
        <w:jc w:val="both"/>
        <w:rPr>
          <w:rFonts w:ascii="Arial" w:hAnsi="Arial" w:cs="Arial"/>
          <w:sz w:val="22"/>
          <w:szCs w:val="22"/>
        </w:rPr>
      </w:pPr>
      <w:r w:rsidRPr="000C04A1">
        <w:rPr>
          <w:rFonts w:ascii="Arial" w:hAnsi="Arial" w:cs="Arial"/>
          <w:sz w:val="22"/>
          <w:szCs w:val="22"/>
        </w:rPr>
        <w:t xml:space="preserve">“WILL COMPLY” or “AGREED” are used interchangeably to indicate that the </w:t>
      </w:r>
      <w:r w:rsidR="00D27375" w:rsidRPr="000C04A1">
        <w:rPr>
          <w:rFonts w:ascii="Arial" w:hAnsi="Arial" w:cs="Arial"/>
          <w:sz w:val="22"/>
          <w:szCs w:val="22"/>
        </w:rPr>
        <w:t>Vendor</w:t>
      </w:r>
      <w:r w:rsidRPr="000C04A1">
        <w:rPr>
          <w:rFonts w:ascii="Arial" w:hAnsi="Arial" w:cs="Arial"/>
          <w:sz w:val="22"/>
          <w:szCs w:val="22"/>
        </w:rPr>
        <w:t xml:space="preserve"> will adhere to the requirement.  These terms are used to </w:t>
      </w:r>
      <w:r w:rsidRPr="000C04A1">
        <w:rPr>
          <w:rFonts w:ascii="Arial" w:hAnsi="Arial" w:cs="Arial"/>
          <w:sz w:val="22"/>
          <w:szCs w:val="22"/>
        </w:rPr>
        <w:lastRenderedPageBreak/>
        <w:t xml:space="preserve">respond to statements that specify that a </w:t>
      </w:r>
      <w:r w:rsidR="00D27375" w:rsidRPr="000C04A1">
        <w:rPr>
          <w:rFonts w:ascii="Arial" w:hAnsi="Arial" w:cs="Arial"/>
          <w:sz w:val="22"/>
          <w:szCs w:val="22"/>
        </w:rPr>
        <w:t>Vendor</w:t>
      </w:r>
      <w:r w:rsidRPr="000C04A1">
        <w:rPr>
          <w:rFonts w:ascii="Arial" w:hAnsi="Arial" w:cs="Arial"/>
          <w:sz w:val="22"/>
          <w:szCs w:val="22"/>
        </w:rPr>
        <w:t xml:space="preserve"> or </w:t>
      </w:r>
      <w:r w:rsidR="00D27375" w:rsidRPr="000C04A1">
        <w:rPr>
          <w:rFonts w:ascii="Arial" w:hAnsi="Arial" w:cs="Arial"/>
          <w:sz w:val="22"/>
          <w:szCs w:val="22"/>
        </w:rPr>
        <w:t>Vendor</w:t>
      </w:r>
      <w:r w:rsidRPr="000C04A1">
        <w:rPr>
          <w:rFonts w:ascii="Arial" w:hAnsi="Arial" w:cs="Arial"/>
          <w:sz w:val="22"/>
          <w:szCs w:val="22"/>
        </w:rPr>
        <w:t xml:space="preserve">’s proposed solution must comply with a specific item or must perform a certain task. </w:t>
      </w:r>
    </w:p>
    <w:p w:rsidR="002D4EEB" w:rsidRPr="000C04A1" w:rsidRDefault="002D4EEB"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If the Vendor cannot respond with “ACKNOWLEDGED,” “WILL COMPLY,” or “AGREED,” then the Vendor must respond with “EXCEPTION.”  (See instructions </w:t>
      </w:r>
      <w:r w:rsidR="002E7CBF" w:rsidRPr="000C04A1">
        <w:rPr>
          <w:rFonts w:ascii="Arial" w:hAnsi="Arial" w:cs="Arial"/>
          <w:sz w:val="22"/>
          <w:szCs w:val="22"/>
        </w:rPr>
        <w:t xml:space="preserve">in Item </w:t>
      </w:r>
      <w:r w:rsidR="00755460" w:rsidRPr="00755460">
        <w:rPr>
          <w:rFonts w:ascii="Arial" w:hAnsi="Arial" w:cs="Arial"/>
          <w:sz w:val="22"/>
          <w:szCs w:val="22"/>
        </w:rPr>
        <w:t>9</w:t>
      </w:r>
      <w:r w:rsidR="00755460">
        <w:rPr>
          <w:rFonts w:ascii="Arial" w:hAnsi="Arial" w:cs="Arial"/>
          <w:sz w:val="22"/>
          <w:szCs w:val="22"/>
        </w:rPr>
        <w:t xml:space="preserve"> </w:t>
      </w:r>
      <w:r w:rsidRPr="000C04A1">
        <w:rPr>
          <w:rFonts w:ascii="Arial" w:hAnsi="Arial" w:cs="Arial"/>
          <w:sz w:val="22"/>
          <w:szCs w:val="22"/>
        </w:rPr>
        <w:t>regarding Vendor exceptions.)</w:t>
      </w:r>
    </w:p>
    <w:p w:rsidR="00687AD1" w:rsidRPr="000C04A1" w:rsidRDefault="002D4EEB" w:rsidP="00E85503">
      <w:pPr>
        <w:pStyle w:val="Level2"/>
        <w:tabs>
          <w:tab w:val="clear" w:pos="1584"/>
          <w:tab w:val="left" w:pos="1440"/>
          <w:tab w:val="left" w:pos="1620"/>
        </w:tabs>
        <w:ind w:left="1440" w:hanging="720"/>
        <w:jc w:val="both"/>
        <w:rPr>
          <w:rFonts w:ascii="Arial" w:hAnsi="Arial" w:cs="Arial"/>
          <w:sz w:val="22"/>
          <w:szCs w:val="22"/>
        </w:rPr>
      </w:pPr>
      <w:r w:rsidRPr="000C04A1">
        <w:rPr>
          <w:rFonts w:ascii="Arial" w:hAnsi="Arial" w:cs="Arial"/>
          <w:sz w:val="22"/>
          <w:szCs w:val="22"/>
        </w:rPr>
        <w:t xml:space="preserve">Where an outline point asks a question or requests information, the </w:t>
      </w:r>
      <w:r w:rsidR="00646846" w:rsidRPr="000C04A1">
        <w:rPr>
          <w:rFonts w:ascii="Arial" w:hAnsi="Arial" w:cs="Arial"/>
          <w:sz w:val="22"/>
          <w:szCs w:val="22"/>
        </w:rPr>
        <w:t>Vendor must respond</w:t>
      </w:r>
      <w:r w:rsidRPr="000C04A1">
        <w:rPr>
          <w:rFonts w:ascii="Arial" w:hAnsi="Arial" w:cs="Arial"/>
          <w:sz w:val="22"/>
          <w:szCs w:val="22"/>
        </w:rPr>
        <w:t xml:space="preserve"> with the </w:t>
      </w:r>
      <w:r w:rsidRPr="000C04A1">
        <w:rPr>
          <w:rFonts w:ascii="Arial" w:hAnsi="Arial" w:cs="Arial"/>
          <w:sz w:val="22"/>
          <w:szCs w:val="22"/>
          <w:u w:val="single"/>
        </w:rPr>
        <w:t>specific</w:t>
      </w:r>
      <w:r w:rsidRPr="000C04A1">
        <w:rPr>
          <w:rFonts w:ascii="Arial" w:hAnsi="Arial" w:cs="Arial"/>
          <w:sz w:val="22"/>
          <w:szCs w:val="22"/>
        </w:rPr>
        <w:t xml:space="preserve"> </w:t>
      </w:r>
      <w:r w:rsidR="00687AD1" w:rsidRPr="000C04A1">
        <w:rPr>
          <w:rFonts w:ascii="Arial" w:hAnsi="Arial" w:cs="Arial"/>
          <w:sz w:val="22"/>
          <w:szCs w:val="22"/>
        </w:rPr>
        <w:t>answer or information requested in addition to “WILL COMPLY” or “AGREED”.</w:t>
      </w:r>
    </w:p>
    <w:p w:rsidR="002D4EEB" w:rsidRPr="000C04A1" w:rsidRDefault="002D4EEB"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In addition to the above, Vendor must provide explicit details as to the manner and degree to which the proposal meets or exceeds each specification.  </w:t>
      </w:r>
    </w:p>
    <w:p w:rsidR="002D4EEB" w:rsidRPr="000C04A1" w:rsidRDefault="002D4EEB" w:rsidP="0021563E">
      <w:pPr>
        <w:pStyle w:val="StyleLevel112ptBold"/>
        <w:rPr>
          <w:rFonts w:ascii="Arial" w:hAnsi="Arial" w:cs="Arial"/>
          <w:sz w:val="22"/>
          <w:szCs w:val="22"/>
        </w:rPr>
      </w:pPr>
      <w:r w:rsidRPr="000C04A1">
        <w:rPr>
          <w:rFonts w:ascii="Arial" w:hAnsi="Arial" w:cs="Arial"/>
          <w:sz w:val="22"/>
          <w:szCs w:val="22"/>
        </w:rPr>
        <w:t>GENERAL OVERVIEW AND BACKGROUND</w:t>
      </w:r>
    </w:p>
    <w:p w:rsidR="002D4EEB" w:rsidRPr="000C04A1" w:rsidRDefault="003A2072" w:rsidP="003A2072">
      <w:pPr>
        <w:pStyle w:val="BodyText"/>
        <w:ind w:left="720"/>
        <w:jc w:val="both"/>
        <w:rPr>
          <w:rFonts w:ascii="Arial" w:hAnsi="Arial" w:cs="Arial"/>
          <w:szCs w:val="22"/>
        </w:rPr>
      </w:pPr>
      <w:r w:rsidRPr="003A2072">
        <w:rPr>
          <w:rFonts w:ascii="Arial" w:hAnsi="Arial" w:cs="Arial"/>
        </w:rPr>
        <w:t xml:space="preserve">The University of Southern Mississippi (USM) College of Business (COB) is constructing a new building, Scianna Hall, </w:t>
      </w:r>
      <w:r>
        <w:rPr>
          <w:rFonts w:ascii="Arial" w:hAnsi="Arial" w:cs="Arial"/>
        </w:rPr>
        <w:t xml:space="preserve">on its Hattiesburg campus </w:t>
      </w:r>
      <w:r w:rsidRPr="003A2072">
        <w:rPr>
          <w:rFonts w:ascii="Arial" w:hAnsi="Arial" w:cs="Arial"/>
        </w:rPr>
        <w:t>to house faculty and staff as well as classrooms.  USM COB intends to excel as one of the top business programs in the nation and as such plans to deploy the latest in technology to assist in accomplishing this purpose.</w:t>
      </w:r>
      <w:r>
        <w:rPr>
          <w:rFonts w:ascii="Arial" w:hAnsi="Arial" w:cs="Arial"/>
        </w:rPr>
        <w:t xml:space="preserve">  The awarded Vendor will provide the equipment and support for the items listed in </w:t>
      </w:r>
      <w:r w:rsidR="000460DA">
        <w:rPr>
          <w:rFonts w:ascii="Arial" w:hAnsi="Arial" w:cs="Arial"/>
        </w:rPr>
        <w:t xml:space="preserve">Attachment A, </w:t>
      </w:r>
      <w:r w:rsidR="000460DA">
        <w:rPr>
          <w:rFonts w:ascii="Arial" w:hAnsi="Arial" w:cs="Arial"/>
          <w:i/>
        </w:rPr>
        <w:t xml:space="preserve">Cost </w:t>
      </w:r>
      <w:r w:rsidR="00755460">
        <w:rPr>
          <w:rFonts w:ascii="Arial" w:hAnsi="Arial" w:cs="Arial"/>
          <w:i/>
        </w:rPr>
        <w:t>Information</w:t>
      </w:r>
      <w:r w:rsidR="000460DA">
        <w:rPr>
          <w:rFonts w:ascii="Arial" w:hAnsi="Arial" w:cs="Arial"/>
          <w:i/>
        </w:rPr>
        <w:t xml:space="preserve"> Form</w:t>
      </w:r>
      <w:r w:rsidR="000460DA">
        <w:rPr>
          <w:rFonts w:ascii="Arial" w:hAnsi="Arial" w:cs="Arial"/>
        </w:rPr>
        <w:t>.</w:t>
      </w:r>
      <w:r>
        <w:rPr>
          <w:rFonts w:ascii="Arial" w:hAnsi="Arial" w:cs="Arial"/>
        </w:rPr>
        <w:t xml:space="preserve"> </w:t>
      </w:r>
    </w:p>
    <w:p w:rsidR="002D4EEB" w:rsidRPr="000C04A1" w:rsidRDefault="002D4EEB" w:rsidP="0021563E">
      <w:pPr>
        <w:pStyle w:val="StyleLevel112ptBold"/>
        <w:rPr>
          <w:rFonts w:ascii="Arial" w:hAnsi="Arial" w:cs="Arial"/>
          <w:sz w:val="22"/>
          <w:szCs w:val="22"/>
        </w:rPr>
      </w:pPr>
      <w:r w:rsidRPr="000C04A1">
        <w:rPr>
          <w:rFonts w:ascii="Arial" w:hAnsi="Arial" w:cs="Arial"/>
          <w:sz w:val="22"/>
          <w:szCs w:val="22"/>
        </w:rPr>
        <w:t>PROCUREMENT PROJECT SCHEDULE</w:t>
      </w:r>
    </w:p>
    <w:p w:rsidR="002D4EEB" w:rsidRPr="000C04A1" w:rsidRDefault="002D4EEB" w:rsidP="0021563E">
      <w:pPr>
        <w:pStyle w:val="StyleLevel112ptBold"/>
        <w:numPr>
          <w:ilvl w:val="0"/>
          <w:numId w:val="0"/>
        </w:num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8"/>
        <w:gridCol w:w="4420"/>
      </w:tblGrid>
      <w:tr w:rsidR="002D4EEB" w:rsidRPr="00D36366">
        <w:tc>
          <w:tcPr>
            <w:tcW w:w="4328" w:type="dxa"/>
          </w:tcPr>
          <w:p w:rsidR="002D4EEB" w:rsidRPr="000C04A1" w:rsidRDefault="002D4EEB" w:rsidP="00FF1180">
            <w:pPr>
              <w:spacing w:line="240" w:lineRule="atLeast"/>
              <w:rPr>
                <w:rFonts w:ascii="Arial" w:hAnsi="Arial" w:cs="Arial"/>
                <w:b/>
                <w:bCs/>
                <w:sz w:val="22"/>
                <w:szCs w:val="22"/>
              </w:rPr>
            </w:pPr>
            <w:r w:rsidRPr="000C04A1">
              <w:rPr>
                <w:rFonts w:ascii="Arial" w:hAnsi="Arial" w:cs="Arial"/>
                <w:b/>
                <w:bCs/>
                <w:sz w:val="22"/>
                <w:szCs w:val="22"/>
              </w:rPr>
              <w:t>Task</w:t>
            </w:r>
          </w:p>
        </w:tc>
        <w:tc>
          <w:tcPr>
            <w:tcW w:w="4420" w:type="dxa"/>
          </w:tcPr>
          <w:p w:rsidR="002D4EEB" w:rsidRPr="000C04A1" w:rsidRDefault="002D4EEB" w:rsidP="0021563E">
            <w:pPr>
              <w:spacing w:line="240" w:lineRule="atLeast"/>
              <w:jc w:val="both"/>
              <w:rPr>
                <w:rFonts w:ascii="Arial" w:hAnsi="Arial" w:cs="Arial"/>
                <w:b/>
                <w:bCs/>
                <w:sz w:val="22"/>
                <w:szCs w:val="22"/>
              </w:rPr>
            </w:pPr>
            <w:r w:rsidRPr="000C04A1">
              <w:rPr>
                <w:rFonts w:ascii="Arial" w:hAnsi="Arial" w:cs="Arial"/>
                <w:b/>
                <w:bCs/>
                <w:sz w:val="22"/>
                <w:szCs w:val="22"/>
              </w:rPr>
              <w:t>Date</w:t>
            </w:r>
          </w:p>
        </w:tc>
      </w:tr>
      <w:tr w:rsidR="002D4EEB" w:rsidRPr="00D36366">
        <w:tc>
          <w:tcPr>
            <w:tcW w:w="4328" w:type="dxa"/>
          </w:tcPr>
          <w:p w:rsidR="002D4EEB" w:rsidRPr="000C04A1" w:rsidRDefault="002D4EEB" w:rsidP="00FF1180">
            <w:pPr>
              <w:spacing w:line="240" w:lineRule="atLeast"/>
              <w:rPr>
                <w:rFonts w:ascii="Arial" w:hAnsi="Arial" w:cs="Arial"/>
                <w:sz w:val="22"/>
                <w:szCs w:val="22"/>
              </w:rPr>
            </w:pPr>
            <w:r w:rsidRPr="000C04A1">
              <w:rPr>
                <w:rFonts w:ascii="Arial" w:hAnsi="Arial" w:cs="Arial"/>
                <w:sz w:val="22"/>
                <w:szCs w:val="22"/>
              </w:rPr>
              <w:t>Release of LOC</w:t>
            </w:r>
          </w:p>
        </w:tc>
        <w:tc>
          <w:tcPr>
            <w:tcW w:w="4420" w:type="dxa"/>
          </w:tcPr>
          <w:p w:rsidR="002D4EEB" w:rsidRPr="000C04A1" w:rsidRDefault="002417D7" w:rsidP="0021563E">
            <w:pPr>
              <w:spacing w:line="240" w:lineRule="atLeast"/>
              <w:jc w:val="both"/>
              <w:rPr>
                <w:rFonts w:ascii="Arial" w:hAnsi="Arial" w:cs="Arial"/>
                <w:sz w:val="22"/>
                <w:szCs w:val="22"/>
              </w:rPr>
            </w:pPr>
            <w:r>
              <w:rPr>
                <w:rFonts w:ascii="Arial" w:hAnsi="Arial" w:cs="Arial"/>
                <w:sz w:val="22"/>
                <w:szCs w:val="22"/>
              </w:rPr>
              <w:t>December 8, 2014</w:t>
            </w:r>
          </w:p>
        </w:tc>
      </w:tr>
      <w:tr w:rsidR="002D4EEB" w:rsidRPr="00D36366">
        <w:tc>
          <w:tcPr>
            <w:tcW w:w="4328" w:type="dxa"/>
          </w:tcPr>
          <w:p w:rsidR="002D4EEB" w:rsidRPr="000C04A1" w:rsidRDefault="002D4EEB" w:rsidP="00FF1180">
            <w:pPr>
              <w:spacing w:line="240" w:lineRule="atLeast"/>
              <w:rPr>
                <w:rFonts w:ascii="Arial" w:hAnsi="Arial" w:cs="Arial"/>
                <w:sz w:val="22"/>
                <w:szCs w:val="22"/>
              </w:rPr>
            </w:pPr>
            <w:r w:rsidRPr="000C04A1">
              <w:rPr>
                <w:rFonts w:ascii="Arial" w:hAnsi="Arial" w:cs="Arial"/>
                <w:sz w:val="22"/>
                <w:szCs w:val="22"/>
              </w:rPr>
              <w:t>Deadline for Vendors’ Written Questions</w:t>
            </w:r>
          </w:p>
        </w:tc>
        <w:tc>
          <w:tcPr>
            <w:tcW w:w="4420" w:type="dxa"/>
          </w:tcPr>
          <w:p w:rsidR="002D4EEB" w:rsidRPr="000C04A1" w:rsidRDefault="002417D7" w:rsidP="0021563E">
            <w:pPr>
              <w:spacing w:line="240" w:lineRule="atLeast"/>
              <w:jc w:val="both"/>
              <w:rPr>
                <w:rFonts w:ascii="Arial" w:hAnsi="Arial" w:cs="Arial"/>
                <w:sz w:val="22"/>
                <w:szCs w:val="22"/>
              </w:rPr>
            </w:pPr>
            <w:r>
              <w:rPr>
                <w:rFonts w:ascii="Arial" w:hAnsi="Arial" w:cs="Arial"/>
                <w:sz w:val="22"/>
                <w:szCs w:val="22"/>
              </w:rPr>
              <w:t xml:space="preserve">Friday, </w:t>
            </w:r>
            <w:r w:rsidR="002D4EEB" w:rsidRPr="000C04A1">
              <w:rPr>
                <w:rFonts w:ascii="Arial" w:hAnsi="Arial" w:cs="Arial"/>
                <w:sz w:val="22"/>
                <w:szCs w:val="22"/>
              </w:rPr>
              <w:fldChar w:fldCharType="begin"/>
            </w:r>
            <w:r w:rsidR="002D4EEB" w:rsidRPr="000C04A1">
              <w:rPr>
                <w:rFonts w:ascii="Arial" w:hAnsi="Arial" w:cs="Arial"/>
                <w:sz w:val="22"/>
                <w:szCs w:val="22"/>
              </w:rPr>
              <w:instrText xml:space="preserve"> ASK QuestionDate "Enter the date the questions are due. (Ex. Tuesday, February 1, 2005)" \* MERGEFORMAT </w:instrText>
            </w:r>
            <w:r w:rsidR="002D4EEB" w:rsidRPr="000C04A1">
              <w:rPr>
                <w:rFonts w:ascii="Arial" w:hAnsi="Arial" w:cs="Arial"/>
                <w:sz w:val="22"/>
                <w:szCs w:val="22"/>
              </w:rPr>
              <w:fldChar w:fldCharType="separate"/>
            </w:r>
            <w:bookmarkStart w:id="11" w:name="QuestionDate"/>
            <w:r w:rsidRPr="002417D7">
              <w:rPr>
                <w:rFonts w:ascii="Arial" w:hAnsi="Arial" w:cs="Arial"/>
                <w:sz w:val="22"/>
                <w:szCs w:val="22"/>
              </w:rPr>
              <w:t>December 12, 2014</w:t>
            </w:r>
            <w:bookmarkEnd w:id="11"/>
            <w:r w:rsidR="002D4EEB" w:rsidRPr="000C04A1">
              <w:rPr>
                <w:rFonts w:ascii="Arial" w:hAnsi="Arial" w:cs="Arial"/>
                <w:sz w:val="22"/>
                <w:szCs w:val="22"/>
              </w:rPr>
              <w:fldChar w:fldCharType="end"/>
            </w:r>
            <w:r w:rsidR="002D4EEB" w:rsidRPr="000C04A1">
              <w:rPr>
                <w:rFonts w:ascii="Arial" w:hAnsi="Arial" w:cs="Arial"/>
                <w:sz w:val="22"/>
                <w:szCs w:val="22"/>
              </w:rPr>
              <w:fldChar w:fldCharType="begin"/>
            </w:r>
            <w:r w:rsidR="002D4EEB" w:rsidRPr="000C04A1">
              <w:rPr>
                <w:rFonts w:ascii="Arial" w:hAnsi="Arial" w:cs="Arial"/>
                <w:sz w:val="22"/>
                <w:szCs w:val="22"/>
              </w:rPr>
              <w:instrText xml:space="preserve"> REF QuestionDate \* CHARFORMAT</w:instrText>
            </w:r>
            <w:r w:rsidR="0021563E" w:rsidRPr="000C04A1">
              <w:rPr>
                <w:rFonts w:ascii="Arial" w:hAnsi="Arial" w:cs="Arial"/>
                <w:sz w:val="22"/>
                <w:szCs w:val="22"/>
              </w:rPr>
              <w:instrText xml:space="preserve"> </w:instrText>
            </w:r>
            <w:r w:rsidR="000F2C98" w:rsidRPr="000C04A1">
              <w:rPr>
                <w:rFonts w:ascii="Arial" w:hAnsi="Arial" w:cs="Arial"/>
                <w:sz w:val="22"/>
                <w:szCs w:val="22"/>
              </w:rPr>
              <w:instrText xml:space="preserve"> \* MERGEFORMAT </w:instrText>
            </w:r>
            <w:r w:rsidR="002D4EEB" w:rsidRPr="000C04A1">
              <w:rPr>
                <w:rFonts w:ascii="Arial" w:hAnsi="Arial" w:cs="Arial"/>
                <w:sz w:val="22"/>
                <w:szCs w:val="22"/>
              </w:rPr>
              <w:fldChar w:fldCharType="separate"/>
            </w:r>
            <w:r w:rsidR="003709C2" w:rsidRPr="003709C2">
              <w:rPr>
                <w:rFonts w:ascii="Arial" w:hAnsi="Arial" w:cs="Arial"/>
                <w:bCs/>
                <w:sz w:val="22"/>
                <w:szCs w:val="22"/>
              </w:rPr>
              <w:t>December 12, 2014</w:t>
            </w:r>
            <w:r w:rsidR="002D4EEB" w:rsidRPr="000C04A1">
              <w:rPr>
                <w:rFonts w:ascii="Arial" w:hAnsi="Arial" w:cs="Arial"/>
                <w:sz w:val="22"/>
                <w:szCs w:val="22"/>
              </w:rPr>
              <w:fldChar w:fldCharType="end"/>
            </w:r>
            <w:r w:rsidR="00977606" w:rsidRPr="000C04A1">
              <w:rPr>
                <w:rFonts w:ascii="Arial" w:hAnsi="Arial" w:cs="Arial"/>
                <w:sz w:val="22"/>
                <w:szCs w:val="22"/>
              </w:rPr>
              <w:t xml:space="preserve"> </w:t>
            </w:r>
            <w:r w:rsidR="00977606" w:rsidRPr="000C04A1">
              <w:rPr>
                <w:rFonts w:ascii="Arial" w:hAnsi="Arial" w:cs="Arial"/>
                <w:color w:val="000000"/>
                <w:sz w:val="22"/>
                <w:szCs w:val="22"/>
              </w:rPr>
              <w:t>at 3:00 p.m. Central Time</w:t>
            </w:r>
          </w:p>
        </w:tc>
      </w:tr>
      <w:tr w:rsidR="002D4EEB" w:rsidRPr="00D36366">
        <w:tc>
          <w:tcPr>
            <w:tcW w:w="4328" w:type="dxa"/>
          </w:tcPr>
          <w:p w:rsidR="002D4EEB" w:rsidRPr="000C04A1" w:rsidRDefault="002D4EEB" w:rsidP="00FF1180">
            <w:pPr>
              <w:spacing w:line="240" w:lineRule="atLeast"/>
              <w:rPr>
                <w:rFonts w:ascii="Arial" w:hAnsi="Arial" w:cs="Arial"/>
                <w:sz w:val="22"/>
                <w:szCs w:val="22"/>
              </w:rPr>
            </w:pPr>
            <w:r w:rsidRPr="000C04A1">
              <w:rPr>
                <w:rFonts w:ascii="Arial" w:hAnsi="Arial" w:cs="Arial"/>
                <w:sz w:val="22"/>
                <w:szCs w:val="22"/>
              </w:rPr>
              <w:t>Addendum with Vendors’ Questions and Answers</w:t>
            </w:r>
          </w:p>
        </w:tc>
        <w:tc>
          <w:tcPr>
            <w:tcW w:w="4420" w:type="dxa"/>
          </w:tcPr>
          <w:p w:rsidR="002D4EEB" w:rsidRPr="000C04A1" w:rsidRDefault="002417D7" w:rsidP="0021563E">
            <w:pPr>
              <w:spacing w:line="240" w:lineRule="atLeast"/>
              <w:jc w:val="both"/>
              <w:rPr>
                <w:rFonts w:ascii="Arial" w:hAnsi="Arial" w:cs="Arial"/>
                <w:sz w:val="22"/>
                <w:szCs w:val="22"/>
              </w:rPr>
            </w:pPr>
            <w:r>
              <w:rPr>
                <w:rFonts w:ascii="Arial" w:hAnsi="Arial" w:cs="Arial"/>
                <w:sz w:val="22"/>
                <w:szCs w:val="22"/>
              </w:rPr>
              <w:t>December 19, 2014, by close of business</w:t>
            </w:r>
          </w:p>
        </w:tc>
      </w:tr>
      <w:tr w:rsidR="002D4EEB" w:rsidRPr="00D36366">
        <w:tc>
          <w:tcPr>
            <w:tcW w:w="4328" w:type="dxa"/>
          </w:tcPr>
          <w:p w:rsidR="002D4EEB" w:rsidRPr="000C04A1" w:rsidRDefault="002D4EEB" w:rsidP="00FF1180">
            <w:pPr>
              <w:spacing w:line="240" w:lineRule="atLeast"/>
              <w:rPr>
                <w:rFonts w:ascii="Arial" w:hAnsi="Arial" w:cs="Arial"/>
                <w:sz w:val="22"/>
                <w:szCs w:val="22"/>
              </w:rPr>
            </w:pPr>
            <w:r w:rsidRPr="000C04A1">
              <w:rPr>
                <w:rFonts w:ascii="Arial" w:hAnsi="Arial" w:cs="Arial"/>
                <w:sz w:val="22"/>
                <w:szCs w:val="22"/>
              </w:rPr>
              <w:t>Proposals Due</w:t>
            </w:r>
          </w:p>
        </w:tc>
        <w:tc>
          <w:tcPr>
            <w:tcW w:w="4420" w:type="dxa"/>
          </w:tcPr>
          <w:p w:rsidR="002D4EEB" w:rsidRPr="000C04A1" w:rsidRDefault="002D4EEB" w:rsidP="0021563E">
            <w:pPr>
              <w:spacing w:line="240" w:lineRule="atLeast"/>
              <w:jc w:val="both"/>
              <w:rPr>
                <w:rFonts w:ascii="Arial" w:hAnsi="Arial" w:cs="Arial"/>
                <w:sz w:val="22"/>
                <w:szCs w:val="22"/>
              </w:rPr>
            </w:pPr>
            <w:r w:rsidRPr="000C04A1">
              <w:rPr>
                <w:rFonts w:ascii="Arial" w:hAnsi="Arial" w:cs="Arial"/>
                <w:sz w:val="22"/>
                <w:szCs w:val="22"/>
              </w:rPr>
              <w:fldChar w:fldCharType="begin"/>
            </w:r>
            <w:r w:rsidRPr="000C04A1">
              <w:rPr>
                <w:rFonts w:ascii="Arial" w:hAnsi="Arial" w:cs="Arial"/>
                <w:sz w:val="22"/>
                <w:szCs w:val="22"/>
              </w:rPr>
              <w:instrText xml:space="preserve"> ASK DueDate "Enter the date the responses are due. (Ex. Tuesday, February 1, 2005)" \* MERGEFORMAT </w:instrText>
            </w:r>
            <w:r w:rsidRPr="000C04A1">
              <w:rPr>
                <w:rFonts w:ascii="Arial" w:hAnsi="Arial" w:cs="Arial"/>
                <w:sz w:val="22"/>
                <w:szCs w:val="22"/>
              </w:rPr>
              <w:fldChar w:fldCharType="separate"/>
            </w:r>
            <w:bookmarkStart w:id="12" w:name="DueDate"/>
            <w:r w:rsidR="002417D7" w:rsidRPr="002417D7">
              <w:rPr>
                <w:rFonts w:ascii="Arial" w:hAnsi="Arial" w:cs="Arial"/>
                <w:sz w:val="22"/>
                <w:szCs w:val="22"/>
              </w:rPr>
              <w:t>Friday, January 9, 2015</w:t>
            </w:r>
            <w:bookmarkEnd w:id="12"/>
            <w:r w:rsidRPr="000C04A1">
              <w:rPr>
                <w:rFonts w:ascii="Arial" w:hAnsi="Arial" w:cs="Arial"/>
                <w:sz w:val="22"/>
                <w:szCs w:val="22"/>
              </w:rPr>
              <w:fldChar w:fldCharType="end"/>
            </w:r>
            <w:r w:rsidRPr="000C04A1">
              <w:rPr>
                <w:rFonts w:ascii="Arial" w:hAnsi="Arial" w:cs="Arial"/>
                <w:sz w:val="22"/>
                <w:szCs w:val="22"/>
              </w:rPr>
              <w:fldChar w:fldCharType="begin"/>
            </w:r>
            <w:r w:rsidRPr="000C04A1">
              <w:rPr>
                <w:rFonts w:ascii="Arial" w:hAnsi="Arial" w:cs="Arial"/>
                <w:sz w:val="22"/>
                <w:szCs w:val="22"/>
              </w:rPr>
              <w:instrText xml:space="preserve"> REF DueDate \* CHARFORMAT</w:instrText>
            </w:r>
            <w:r w:rsidR="0021563E" w:rsidRPr="000C04A1">
              <w:rPr>
                <w:rFonts w:ascii="Arial" w:hAnsi="Arial" w:cs="Arial"/>
                <w:sz w:val="22"/>
                <w:szCs w:val="22"/>
              </w:rPr>
              <w:instrText xml:space="preserve"> </w:instrText>
            </w:r>
            <w:r w:rsidR="000F2C98" w:rsidRPr="000C04A1">
              <w:rPr>
                <w:rFonts w:ascii="Arial" w:hAnsi="Arial" w:cs="Arial"/>
                <w:sz w:val="22"/>
                <w:szCs w:val="22"/>
              </w:rPr>
              <w:instrText xml:space="preserve"> \* MERGEFORMAT </w:instrText>
            </w:r>
            <w:r w:rsidRPr="000C04A1">
              <w:rPr>
                <w:rFonts w:ascii="Arial" w:hAnsi="Arial" w:cs="Arial"/>
                <w:sz w:val="22"/>
                <w:szCs w:val="22"/>
              </w:rPr>
              <w:fldChar w:fldCharType="separate"/>
            </w:r>
            <w:r w:rsidR="003709C2" w:rsidRPr="003709C2">
              <w:rPr>
                <w:rFonts w:ascii="Arial" w:hAnsi="Arial" w:cs="Arial"/>
                <w:bCs/>
                <w:sz w:val="22"/>
                <w:szCs w:val="22"/>
              </w:rPr>
              <w:t xml:space="preserve">Friday, January </w:t>
            </w:r>
            <w:r w:rsidR="003709C2" w:rsidRPr="002417D7">
              <w:rPr>
                <w:rFonts w:ascii="Arial" w:hAnsi="Arial" w:cs="Arial"/>
                <w:sz w:val="22"/>
                <w:szCs w:val="22"/>
              </w:rPr>
              <w:t>9, 2015</w:t>
            </w:r>
            <w:r w:rsidRPr="000C04A1">
              <w:rPr>
                <w:rFonts w:ascii="Arial" w:hAnsi="Arial" w:cs="Arial"/>
                <w:sz w:val="22"/>
                <w:szCs w:val="22"/>
              </w:rPr>
              <w:fldChar w:fldCharType="end"/>
            </w:r>
            <w:r w:rsidR="00977606" w:rsidRPr="000C04A1">
              <w:rPr>
                <w:rFonts w:ascii="Arial" w:hAnsi="Arial" w:cs="Arial"/>
                <w:sz w:val="22"/>
                <w:szCs w:val="22"/>
              </w:rPr>
              <w:t xml:space="preserve"> </w:t>
            </w:r>
            <w:r w:rsidR="00977606" w:rsidRPr="000C04A1">
              <w:rPr>
                <w:rFonts w:ascii="Arial" w:hAnsi="Arial" w:cs="Arial"/>
                <w:color w:val="000000"/>
                <w:sz w:val="22"/>
                <w:szCs w:val="22"/>
              </w:rPr>
              <w:t>at 3:00 p.m. Central Time</w:t>
            </w:r>
          </w:p>
        </w:tc>
      </w:tr>
      <w:tr w:rsidR="002D4EEB" w:rsidRPr="00D36366">
        <w:tc>
          <w:tcPr>
            <w:tcW w:w="4328" w:type="dxa"/>
          </w:tcPr>
          <w:p w:rsidR="002D4EEB" w:rsidRPr="000C04A1" w:rsidRDefault="002D4EEB" w:rsidP="00FF1180">
            <w:pPr>
              <w:spacing w:line="240" w:lineRule="atLeast"/>
              <w:rPr>
                <w:rFonts w:ascii="Arial" w:hAnsi="Arial" w:cs="Arial"/>
                <w:sz w:val="22"/>
                <w:szCs w:val="22"/>
              </w:rPr>
            </w:pPr>
            <w:r w:rsidRPr="000C04A1">
              <w:rPr>
                <w:rFonts w:ascii="Arial" w:hAnsi="Arial" w:cs="Arial"/>
                <w:sz w:val="22"/>
                <w:szCs w:val="22"/>
              </w:rPr>
              <w:t>Proposal Evaluation</w:t>
            </w:r>
          </w:p>
        </w:tc>
        <w:tc>
          <w:tcPr>
            <w:tcW w:w="4420" w:type="dxa"/>
          </w:tcPr>
          <w:p w:rsidR="002D4EEB" w:rsidRPr="000C04A1" w:rsidRDefault="002417D7" w:rsidP="0021563E">
            <w:pPr>
              <w:spacing w:line="240" w:lineRule="atLeast"/>
              <w:jc w:val="both"/>
              <w:rPr>
                <w:rFonts w:ascii="Arial" w:hAnsi="Arial" w:cs="Arial"/>
                <w:sz w:val="22"/>
                <w:szCs w:val="22"/>
              </w:rPr>
            </w:pPr>
            <w:r>
              <w:rPr>
                <w:rFonts w:ascii="Arial" w:hAnsi="Arial" w:cs="Arial"/>
                <w:sz w:val="22"/>
                <w:szCs w:val="22"/>
              </w:rPr>
              <w:t>January 9-14, 2015</w:t>
            </w:r>
          </w:p>
        </w:tc>
      </w:tr>
      <w:tr w:rsidR="002D4EEB" w:rsidRPr="00D36366">
        <w:tc>
          <w:tcPr>
            <w:tcW w:w="4328" w:type="dxa"/>
          </w:tcPr>
          <w:p w:rsidR="002D4EEB" w:rsidRPr="000C04A1" w:rsidRDefault="002D4EEB" w:rsidP="00FF1180">
            <w:pPr>
              <w:spacing w:line="240" w:lineRule="atLeast"/>
              <w:rPr>
                <w:rFonts w:ascii="Arial" w:hAnsi="Arial" w:cs="Arial"/>
                <w:sz w:val="22"/>
                <w:szCs w:val="22"/>
              </w:rPr>
            </w:pPr>
            <w:r w:rsidRPr="000C04A1">
              <w:rPr>
                <w:rFonts w:ascii="Arial" w:hAnsi="Arial" w:cs="Arial"/>
                <w:sz w:val="22"/>
                <w:szCs w:val="22"/>
              </w:rPr>
              <w:t xml:space="preserve">Notification of Award </w:t>
            </w:r>
          </w:p>
        </w:tc>
        <w:tc>
          <w:tcPr>
            <w:tcW w:w="4420" w:type="dxa"/>
          </w:tcPr>
          <w:p w:rsidR="002D4EEB" w:rsidRPr="000C04A1" w:rsidRDefault="002417D7" w:rsidP="0021563E">
            <w:pPr>
              <w:spacing w:line="240" w:lineRule="atLeast"/>
              <w:jc w:val="both"/>
              <w:rPr>
                <w:rFonts w:ascii="Arial" w:hAnsi="Arial" w:cs="Arial"/>
                <w:sz w:val="22"/>
                <w:szCs w:val="22"/>
              </w:rPr>
            </w:pPr>
            <w:r>
              <w:rPr>
                <w:rFonts w:ascii="Arial" w:hAnsi="Arial" w:cs="Arial"/>
                <w:sz w:val="22"/>
                <w:szCs w:val="22"/>
              </w:rPr>
              <w:t>January 16, 2015</w:t>
            </w:r>
          </w:p>
        </w:tc>
      </w:tr>
      <w:tr w:rsidR="002D4EEB" w:rsidRPr="00D36366">
        <w:tc>
          <w:tcPr>
            <w:tcW w:w="4328" w:type="dxa"/>
          </w:tcPr>
          <w:p w:rsidR="002D4EEB" w:rsidRPr="000C04A1" w:rsidRDefault="002D4EEB" w:rsidP="0021563E">
            <w:pPr>
              <w:spacing w:line="240" w:lineRule="atLeast"/>
              <w:jc w:val="both"/>
              <w:rPr>
                <w:rFonts w:ascii="Arial" w:hAnsi="Arial" w:cs="Arial"/>
                <w:sz w:val="22"/>
                <w:szCs w:val="22"/>
              </w:rPr>
            </w:pPr>
            <w:r w:rsidRPr="000C04A1">
              <w:rPr>
                <w:rFonts w:ascii="Arial" w:hAnsi="Arial" w:cs="Arial"/>
                <w:sz w:val="22"/>
                <w:szCs w:val="22"/>
              </w:rPr>
              <w:t>Contract Negotiations</w:t>
            </w:r>
          </w:p>
        </w:tc>
        <w:tc>
          <w:tcPr>
            <w:tcW w:w="4420" w:type="dxa"/>
          </w:tcPr>
          <w:p w:rsidR="002D4EEB" w:rsidRPr="000C04A1" w:rsidRDefault="002417D7" w:rsidP="0021563E">
            <w:pPr>
              <w:spacing w:line="240" w:lineRule="atLeast"/>
              <w:jc w:val="both"/>
              <w:rPr>
                <w:rFonts w:ascii="Arial" w:hAnsi="Arial" w:cs="Arial"/>
                <w:sz w:val="22"/>
                <w:szCs w:val="22"/>
              </w:rPr>
            </w:pPr>
            <w:r>
              <w:rPr>
                <w:rFonts w:ascii="Arial" w:hAnsi="Arial" w:cs="Arial"/>
                <w:sz w:val="22"/>
                <w:szCs w:val="22"/>
              </w:rPr>
              <w:t>January 20-February 1, 2015</w:t>
            </w:r>
          </w:p>
        </w:tc>
      </w:tr>
      <w:tr w:rsidR="00176101" w:rsidRPr="00D36366">
        <w:tc>
          <w:tcPr>
            <w:tcW w:w="4328" w:type="dxa"/>
          </w:tcPr>
          <w:p w:rsidR="00176101" w:rsidRPr="002417D7" w:rsidRDefault="00176101" w:rsidP="0021563E">
            <w:pPr>
              <w:spacing w:line="240" w:lineRule="atLeast"/>
              <w:jc w:val="both"/>
              <w:rPr>
                <w:rFonts w:ascii="Arial" w:hAnsi="Arial" w:cs="Arial"/>
                <w:sz w:val="22"/>
                <w:szCs w:val="22"/>
              </w:rPr>
            </w:pPr>
            <w:r>
              <w:rPr>
                <w:rFonts w:ascii="Arial" w:hAnsi="Arial" w:cs="Arial"/>
                <w:sz w:val="22"/>
                <w:szCs w:val="22"/>
              </w:rPr>
              <w:t>Delivery</w:t>
            </w:r>
          </w:p>
        </w:tc>
        <w:tc>
          <w:tcPr>
            <w:tcW w:w="4420" w:type="dxa"/>
          </w:tcPr>
          <w:p w:rsidR="00176101" w:rsidRDefault="00176101" w:rsidP="0021563E">
            <w:pPr>
              <w:spacing w:line="240" w:lineRule="atLeast"/>
              <w:jc w:val="both"/>
              <w:rPr>
                <w:rFonts w:ascii="Arial" w:hAnsi="Arial" w:cs="Arial"/>
                <w:sz w:val="22"/>
                <w:szCs w:val="22"/>
              </w:rPr>
            </w:pPr>
            <w:r>
              <w:rPr>
                <w:rFonts w:ascii="Arial" w:hAnsi="Arial" w:cs="Arial"/>
                <w:sz w:val="22"/>
                <w:szCs w:val="22"/>
              </w:rPr>
              <w:t>No more than 4 weeks from Notice to Proceed</w:t>
            </w:r>
          </w:p>
        </w:tc>
      </w:tr>
      <w:tr w:rsidR="002D4EEB" w:rsidRPr="00D36366">
        <w:tc>
          <w:tcPr>
            <w:tcW w:w="4328" w:type="dxa"/>
          </w:tcPr>
          <w:p w:rsidR="002D4EEB" w:rsidRPr="000C04A1" w:rsidRDefault="002D4EEB" w:rsidP="0021563E">
            <w:pPr>
              <w:spacing w:line="240" w:lineRule="atLeast"/>
              <w:jc w:val="both"/>
              <w:rPr>
                <w:rFonts w:ascii="Arial" w:hAnsi="Arial" w:cs="Arial"/>
                <w:sz w:val="22"/>
                <w:szCs w:val="22"/>
              </w:rPr>
            </w:pPr>
            <w:r w:rsidRPr="000C04A1">
              <w:rPr>
                <w:rFonts w:ascii="Arial" w:hAnsi="Arial" w:cs="Arial"/>
                <w:sz w:val="22"/>
                <w:szCs w:val="22"/>
              </w:rPr>
              <w:t>Acceptance</w:t>
            </w:r>
          </w:p>
        </w:tc>
        <w:tc>
          <w:tcPr>
            <w:tcW w:w="4420" w:type="dxa"/>
          </w:tcPr>
          <w:p w:rsidR="002D4EEB" w:rsidRPr="000C04A1" w:rsidRDefault="002417D7" w:rsidP="0021563E">
            <w:pPr>
              <w:spacing w:line="240" w:lineRule="atLeast"/>
              <w:jc w:val="both"/>
              <w:rPr>
                <w:rFonts w:ascii="Arial" w:hAnsi="Arial" w:cs="Arial"/>
                <w:sz w:val="22"/>
                <w:szCs w:val="22"/>
                <w:highlight w:val="yellow"/>
              </w:rPr>
            </w:pPr>
            <w:r w:rsidRPr="002417D7">
              <w:rPr>
                <w:rFonts w:ascii="Arial" w:hAnsi="Arial" w:cs="Arial"/>
                <w:sz w:val="22"/>
                <w:szCs w:val="22"/>
              </w:rPr>
              <w:t>30 days of delivery of equipment</w:t>
            </w:r>
          </w:p>
        </w:tc>
      </w:tr>
    </w:tbl>
    <w:p w:rsidR="002D4EEB" w:rsidRPr="000C04A1" w:rsidRDefault="002D4EEB" w:rsidP="0021563E">
      <w:pPr>
        <w:pStyle w:val="StyleLevel112ptBold"/>
        <w:rPr>
          <w:rFonts w:ascii="Arial" w:hAnsi="Arial" w:cs="Arial"/>
          <w:sz w:val="22"/>
          <w:szCs w:val="22"/>
        </w:rPr>
      </w:pPr>
      <w:r w:rsidRPr="000C04A1">
        <w:rPr>
          <w:rFonts w:ascii="Arial" w:hAnsi="Arial" w:cs="Arial"/>
          <w:sz w:val="22"/>
          <w:szCs w:val="22"/>
        </w:rPr>
        <w:t>STATEMENT</w:t>
      </w:r>
      <w:r w:rsidR="00EB2C00" w:rsidRPr="000C04A1">
        <w:rPr>
          <w:rFonts w:ascii="Arial" w:hAnsi="Arial" w:cs="Arial"/>
          <w:sz w:val="22"/>
          <w:szCs w:val="22"/>
        </w:rPr>
        <w:t>S</w:t>
      </w:r>
      <w:r w:rsidRPr="000C04A1">
        <w:rPr>
          <w:rFonts w:ascii="Arial" w:hAnsi="Arial" w:cs="Arial"/>
          <w:sz w:val="22"/>
          <w:szCs w:val="22"/>
        </w:rPr>
        <w:t xml:space="preserve"> OF UNDERSTANDING </w:t>
      </w:r>
    </w:p>
    <w:p w:rsidR="002D4EEB" w:rsidRPr="000C04A1" w:rsidRDefault="002D4EEB"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The Vendor must provide pricing for all hardware, software, maintenance, and support for the proposed solution.  </w:t>
      </w:r>
    </w:p>
    <w:p w:rsidR="002D4EEB" w:rsidRPr="000C04A1" w:rsidRDefault="002D4EEB"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lastRenderedPageBreak/>
        <w:t>Proposed equipment must be new from the manufacturer and qualify for warranty and maintenance services.</w:t>
      </w:r>
    </w:p>
    <w:p w:rsidR="002D4EEB" w:rsidRPr="000C04A1" w:rsidRDefault="002D4EEB"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Vendor must be aware that ITS reserves the right to make additional purchases at the proposed prices for a six (6) month period.</w:t>
      </w:r>
    </w:p>
    <w:p w:rsidR="00FC54C3" w:rsidRPr="000C04A1" w:rsidRDefault="00FC54C3"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Vendor must be aware that ITS reserves the right to </w:t>
      </w:r>
      <w:r w:rsidR="005B7188" w:rsidRPr="000C04A1">
        <w:rPr>
          <w:rFonts w:ascii="Arial" w:hAnsi="Arial" w:cs="Arial"/>
          <w:sz w:val="22"/>
          <w:szCs w:val="22"/>
        </w:rPr>
        <w:t xml:space="preserve">award this </w:t>
      </w:r>
      <w:r w:rsidR="00EE071F" w:rsidRPr="000C04A1">
        <w:rPr>
          <w:rFonts w:ascii="Arial" w:hAnsi="Arial" w:cs="Arial"/>
          <w:sz w:val="22"/>
          <w:szCs w:val="22"/>
        </w:rPr>
        <w:t xml:space="preserve">project to one or more </w:t>
      </w:r>
      <w:r w:rsidRPr="000C04A1">
        <w:rPr>
          <w:rFonts w:ascii="Arial" w:hAnsi="Arial" w:cs="Arial"/>
          <w:sz w:val="22"/>
          <w:szCs w:val="22"/>
        </w:rPr>
        <w:t>Vendors if advantageous to the State.</w:t>
      </w:r>
    </w:p>
    <w:p w:rsidR="002D4EEB" w:rsidRPr="000C04A1" w:rsidRDefault="002D4EEB"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Vendor must be aware that the specifications detailed below are minimum requirements.  Should Vendor choose to exceed the requirements, Vendor must indicate in what manner the requirements are exceeded. </w:t>
      </w:r>
    </w:p>
    <w:p w:rsidR="009C4EFE" w:rsidRPr="000C04A1" w:rsidRDefault="00A53245"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All specifications listed in this document are intended to be open and competitive.  </w:t>
      </w:r>
      <w:r w:rsidR="009C4EFE" w:rsidRPr="000C04A1">
        <w:rPr>
          <w:rFonts w:ascii="Arial" w:hAnsi="Arial" w:cs="Arial"/>
          <w:sz w:val="22"/>
          <w:szCs w:val="22"/>
        </w:rPr>
        <w:t>Vendors are encouraged to question any specification that appears to be close</w:t>
      </w:r>
      <w:r w:rsidRPr="000C04A1">
        <w:rPr>
          <w:rFonts w:ascii="Arial" w:hAnsi="Arial" w:cs="Arial"/>
          <w:sz w:val="22"/>
          <w:szCs w:val="22"/>
        </w:rPr>
        <w:t>d and/or restricts competition.</w:t>
      </w:r>
    </w:p>
    <w:p w:rsidR="00E32C1C" w:rsidRPr="000C04A1" w:rsidRDefault="00E32C1C"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The State reserves the right to solicit Best and Final Offers (BAFOs) from Vendors, principally in situations in which proposal costs eclipse available funding or the State believes none of the competing proposals presents a Best Value (lowest and best 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Vendors that remain in a competitive range within an evaluation may be requested to tender Best and Final Offers, at the sole discretion of the State.  All such Vendors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Vendors.  All BAFO proceedings will be uniformly conducted, in writing and subject to solicitation by the State and receipt from the Vendors under a precise schedule.</w:t>
      </w:r>
    </w:p>
    <w:p w:rsidR="002D4EEB" w:rsidRPr="000C04A1" w:rsidRDefault="00A0698F"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It is the State’s intention that </w:t>
      </w:r>
      <w:r w:rsidR="002D4EEB" w:rsidRPr="000C04A1">
        <w:rPr>
          <w:rFonts w:ascii="Arial" w:hAnsi="Arial" w:cs="Arial"/>
          <w:sz w:val="22"/>
          <w:szCs w:val="22"/>
        </w:rPr>
        <w:t xml:space="preserve">the hardware and software </w:t>
      </w:r>
      <w:r w:rsidRPr="000C04A1">
        <w:rPr>
          <w:rFonts w:ascii="Arial" w:hAnsi="Arial" w:cs="Arial"/>
          <w:sz w:val="22"/>
          <w:szCs w:val="22"/>
        </w:rPr>
        <w:t xml:space="preserve">ship </w:t>
      </w:r>
      <w:r w:rsidR="002D4EEB" w:rsidRPr="000C04A1">
        <w:rPr>
          <w:rFonts w:ascii="Arial" w:hAnsi="Arial" w:cs="Arial"/>
          <w:sz w:val="22"/>
          <w:szCs w:val="22"/>
        </w:rPr>
        <w:t xml:space="preserve">to </w:t>
      </w:r>
      <w:r w:rsidR="002D4EEB" w:rsidRPr="000C04A1">
        <w:rPr>
          <w:rFonts w:ascii="Arial" w:hAnsi="Arial" w:cs="Arial"/>
          <w:sz w:val="22"/>
          <w:szCs w:val="22"/>
        </w:rPr>
        <w:fldChar w:fldCharType="begin"/>
      </w:r>
      <w:r w:rsidR="002D4EEB" w:rsidRPr="000C04A1">
        <w:rPr>
          <w:rFonts w:ascii="Arial" w:hAnsi="Arial" w:cs="Arial"/>
          <w:sz w:val="22"/>
          <w:szCs w:val="22"/>
        </w:rPr>
        <w:instrText xml:space="preserve"> REF AgencyCode \* CHARFORMAT</w:instrText>
      </w:r>
      <w:r w:rsidR="006D5624" w:rsidRPr="000C04A1">
        <w:rPr>
          <w:rFonts w:ascii="Arial" w:hAnsi="Arial" w:cs="Arial"/>
          <w:sz w:val="22"/>
          <w:szCs w:val="22"/>
        </w:rPr>
        <w:instrText xml:space="preserve"> </w:instrText>
      </w:r>
      <w:r w:rsidR="000F2C98" w:rsidRPr="000C04A1">
        <w:rPr>
          <w:rFonts w:ascii="Arial" w:hAnsi="Arial" w:cs="Arial"/>
          <w:sz w:val="22"/>
          <w:szCs w:val="22"/>
        </w:rPr>
        <w:instrText xml:space="preserve"> \* MERGEFORMAT </w:instrText>
      </w:r>
      <w:r w:rsidR="002D4EEB" w:rsidRPr="000C04A1">
        <w:rPr>
          <w:rFonts w:ascii="Arial" w:hAnsi="Arial" w:cs="Arial"/>
          <w:sz w:val="22"/>
          <w:szCs w:val="22"/>
        </w:rPr>
        <w:fldChar w:fldCharType="separate"/>
      </w:r>
      <w:r w:rsidR="003709C2" w:rsidRPr="003709C2">
        <w:rPr>
          <w:rFonts w:ascii="Arial" w:hAnsi="Arial" w:cs="Arial"/>
          <w:bCs/>
          <w:sz w:val="22"/>
          <w:szCs w:val="22"/>
        </w:rPr>
        <w:t>USM</w:t>
      </w:r>
      <w:r w:rsidR="002D4EEB" w:rsidRPr="000C04A1">
        <w:rPr>
          <w:rFonts w:ascii="Arial" w:hAnsi="Arial" w:cs="Arial"/>
          <w:sz w:val="22"/>
          <w:szCs w:val="22"/>
        </w:rPr>
        <w:fldChar w:fldCharType="end"/>
      </w:r>
      <w:r w:rsidR="002D4EEB" w:rsidRPr="000C04A1">
        <w:rPr>
          <w:rFonts w:ascii="Arial" w:hAnsi="Arial" w:cs="Arial"/>
          <w:sz w:val="22"/>
          <w:szCs w:val="22"/>
        </w:rPr>
        <w:t xml:space="preserve"> </w:t>
      </w:r>
      <w:r w:rsidR="005A115C" w:rsidRPr="000C04A1">
        <w:rPr>
          <w:rFonts w:ascii="Arial" w:hAnsi="Arial" w:cs="Arial"/>
          <w:sz w:val="22"/>
          <w:szCs w:val="22"/>
        </w:rPr>
        <w:t xml:space="preserve">at </w:t>
      </w:r>
      <w:r w:rsidR="00176101" w:rsidRPr="00176101">
        <w:rPr>
          <w:rFonts w:ascii="Arial" w:hAnsi="Arial" w:cs="Arial"/>
          <w:sz w:val="22"/>
          <w:szCs w:val="22"/>
        </w:rPr>
        <w:t>University of Southern Mississippi, Attention: iTech Robert Hedgepeth, 2609 West 4</w:t>
      </w:r>
      <w:r w:rsidR="00176101" w:rsidRPr="00176101">
        <w:rPr>
          <w:rFonts w:ascii="Arial" w:hAnsi="Arial" w:cs="Arial"/>
          <w:sz w:val="22"/>
          <w:szCs w:val="22"/>
          <w:vertAlign w:val="superscript"/>
        </w:rPr>
        <w:t>th</w:t>
      </w:r>
      <w:r w:rsidR="00176101" w:rsidRPr="00176101">
        <w:rPr>
          <w:rFonts w:ascii="Arial" w:hAnsi="Arial" w:cs="Arial"/>
          <w:sz w:val="22"/>
          <w:szCs w:val="22"/>
        </w:rPr>
        <w:t xml:space="preserve"> Street, Hattiesburg, Mississippi 39401</w:t>
      </w:r>
      <w:r w:rsidR="005A115C" w:rsidRPr="000C04A1">
        <w:rPr>
          <w:rFonts w:ascii="Arial" w:hAnsi="Arial" w:cs="Arial"/>
          <w:sz w:val="22"/>
          <w:szCs w:val="22"/>
        </w:rPr>
        <w:t xml:space="preserve"> </w:t>
      </w:r>
      <w:r w:rsidR="002D4EEB" w:rsidRPr="000C04A1">
        <w:rPr>
          <w:rFonts w:ascii="Arial" w:hAnsi="Arial" w:cs="Arial"/>
          <w:sz w:val="22"/>
          <w:szCs w:val="22"/>
        </w:rPr>
        <w:t xml:space="preserve">on or before </w:t>
      </w:r>
      <w:r w:rsidR="00176101" w:rsidRPr="00176101">
        <w:rPr>
          <w:rFonts w:ascii="Arial" w:hAnsi="Arial" w:cs="Arial"/>
          <w:sz w:val="22"/>
          <w:szCs w:val="22"/>
        </w:rPr>
        <w:t>four weeks from receipt of the notice to proceed</w:t>
      </w:r>
      <w:r w:rsidR="002D4EEB" w:rsidRPr="000C04A1">
        <w:rPr>
          <w:rFonts w:ascii="Arial" w:hAnsi="Arial" w:cs="Arial"/>
          <w:sz w:val="22"/>
          <w:szCs w:val="22"/>
        </w:rPr>
        <w:t xml:space="preserve">. </w:t>
      </w:r>
    </w:p>
    <w:p w:rsidR="001F51F9" w:rsidRPr="000C04A1" w:rsidRDefault="001F51F9"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Vendor acknowledges that if awarded, it will ensure its compliance with the Mississippi Employment Protection </w:t>
      </w:r>
      <w:r w:rsidR="00644CEF" w:rsidRPr="000C04A1">
        <w:rPr>
          <w:rFonts w:ascii="Arial" w:hAnsi="Arial" w:cs="Arial"/>
          <w:sz w:val="22"/>
          <w:szCs w:val="22"/>
        </w:rPr>
        <w:t xml:space="preserve">Act, Section 71-11-1, et seq. of the Mississippi Code Annotated (Supp2008), </w:t>
      </w:r>
      <w:r w:rsidRPr="000C04A1">
        <w:rPr>
          <w:rFonts w:ascii="Arial" w:hAnsi="Arial" w:cs="Arial"/>
          <w:sz w:val="22"/>
          <w:szCs w:val="22"/>
        </w:rPr>
        <w:t xml:space="preserve">and will register and participate in the status verification system for all newly hired employees. The term “employee” as used herein means any person that is hired to perform work within the State of Mississippi. As used herein, “status verification system” means the Illegal </w:t>
      </w:r>
      <w:r w:rsidRPr="000C04A1">
        <w:rPr>
          <w:rFonts w:ascii="Arial" w:hAnsi="Arial" w:cs="Arial"/>
          <w:sz w:val="22"/>
          <w:szCs w:val="22"/>
        </w:rPr>
        <w:lastRenderedPageBreak/>
        <w:t>Immigration Reform and Immigration Responsibility Act of 1996 that is operated by the United States Department of Homeland Security, also known as the E-Verify Program, or any other successor electronic verification system replacing the E-Verify Program. Vendor will agree to maintain records of such compliance and, upon request of the State, to provide a copy of each such verification to the State.</w:t>
      </w:r>
    </w:p>
    <w:p w:rsidR="00D70650" w:rsidRPr="000C04A1" w:rsidRDefault="00D70650"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rsidR="00D70650" w:rsidRPr="000C04A1" w:rsidRDefault="00D70650"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Vendor acknowledges and certifies that any person assigned to perform services hereunder meets the employment eligibility requirements of all immigration laws of the State of Mississippi.</w:t>
      </w:r>
    </w:p>
    <w:p w:rsidR="00D70650" w:rsidRPr="000C04A1" w:rsidRDefault="00D70650"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From the issue date of this LOC until a Vendor is selected and the selection is announced, responding Vendors or their representatives may not communicate, either orally or in writing regarding this LOC with any statewide elected official, state officer or employee, member of the legislature or legislative employee except as noted herein.  To ensure equal treatment for each responding Vendor, </w:t>
      </w:r>
      <w:r w:rsidRPr="000C04A1">
        <w:rPr>
          <w:rFonts w:ascii="Arial" w:hAnsi="Arial" w:cs="Arial"/>
          <w:sz w:val="22"/>
          <w:szCs w:val="22"/>
          <w:u w:val="single"/>
        </w:rPr>
        <w:t>all questions regarding this LOC must be submitted in writing to the State’s Contact Person for the selection process</w:t>
      </w:r>
      <w:r w:rsidRPr="000C04A1">
        <w:rPr>
          <w:rFonts w:ascii="Arial" w:hAnsi="Arial" w:cs="Arial"/>
          <w:sz w:val="22"/>
          <w:szCs w:val="22"/>
        </w:rPr>
        <w:t xml:space="preserve">, no later than the last date for accepting responding Vendor questions provided in this LOC.  All such questions will be answered officially by the State in writing.  All such questions and answers will become addenda to this LOC.  </w:t>
      </w:r>
      <w:r w:rsidRPr="000C04A1">
        <w:rPr>
          <w:rFonts w:ascii="Arial" w:hAnsi="Arial" w:cs="Arial"/>
          <w:b/>
          <w:bCs/>
          <w:sz w:val="22"/>
          <w:szCs w:val="22"/>
        </w:rPr>
        <w:t>Vendors failing to comply with this requirement will be subject to disqualification.</w:t>
      </w:r>
    </w:p>
    <w:p w:rsidR="007C35B4" w:rsidRPr="000C04A1" w:rsidRDefault="007C35B4" w:rsidP="00E85503">
      <w:pPr>
        <w:pStyle w:val="Level3"/>
        <w:tabs>
          <w:tab w:val="clear" w:pos="2736"/>
          <w:tab w:val="left" w:pos="2160"/>
        </w:tabs>
        <w:ind w:left="2160" w:hanging="720"/>
        <w:jc w:val="both"/>
        <w:rPr>
          <w:rFonts w:ascii="Arial" w:hAnsi="Arial" w:cs="Arial"/>
          <w:sz w:val="22"/>
          <w:szCs w:val="22"/>
        </w:rPr>
      </w:pPr>
      <w:r w:rsidRPr="000C04A1">
        <w:rPr>
          <w:rFonts w:ascii="Arial" w:hAnsi="Arial" w:cs="Arial"/>
          <w:sz w:val="22"/>
          <w:szCs w:val="22"/>
        </w:rPr>
        <w:t xml:space="preserve">The State </w:t>
      </w:r>
      <w:r w:rsidR="00E45639" w:rsidRPr="000C04A1">
        <w:rPr>
          <w:rFonts w:ascii="Arial" w:hAnsi="Arial" w:cs="Arial"/>
          <w:sz w:val="22"/>
          <w:szCs w:val="22"/>
        </w:rPr>
        <w:t>c</w:t>
      </w:r>
      <w:r w:rsidRPr="000C04A1">
        <w:rPr>
          <w:rFonts w:ascii="Arial" w:hAnsi="Arial" w:cs="Arial"/>
          <w:sz w:val="22"/>
          <w:szCs w:val="22"/>
        </w:rPr>
        <w:t xml:space="preserve">ontact </w:t>
      </w:r>
      <w:r w:rsidR="00E45639" w:rsidRPr="000C04A1">
        <w:rPr>
          <w:rFonts w:ascii="Arial" w:hAnsi="Arial" w:cs="Arial"/>
          <w:sz w:val="22"/>
          <w:szCs w:val="22"/>
        </w:rPr>
        <w:t>p</w:t>
      </w:r>
      <w:r w:rsidRPr="000C04A1">
        <w:rPr>
          <w:rFonts w:ascii="Arial" w:hAnsi="Arial" w:cs="Arial"/>
          <w:sz w:val="22"/>
          <w:szCs w:val="22"/>
        </w:rPr>
        <w:t>erson for the selection process is</w:t>
      </w:r>
      <w:r w:rsidR="00D45525" w:rsidRPr="000C04A1">
        <w:rPr>
          <w:rFonts w:ascii="Arial" w:hAnsi="Arial" w:cs="Arial"/>
          <w:sz w:val="22"/>
          <w:szCs w:val="22"/>
        </w:rPr>
        <w:t xml:space="preserve">: </w:t>
      </w:r>
      <w:r w:rsidR="00D01E70" w:rsidRPr="000C04A1">
        <w:rPr>
          <w:rFonts w:ascii="Arial" w:hAnsi="Arial" w:cs="Arial"/>
          <w:sz w:val="22"/>
          <w:szCs w:val="22"/>
        </w:rPr>
        <w:fldChar w:fldCharType="begin"/>
      </w:r>
      <w:r w:rsidR="00D01E70" w:rsidRPr="000C04A1">
        <w:rPr>
          <w:rFonts w:ascii="Arial" w:hAnsi="Arial" w:cs="Arial"/>
          <w:sz w:val="22"/>
          <w:szCs w:val="22"/>
        </w:rPr>
        <w:instrText xml:space="preserve"> REF CName \* CHARFORMAT </w:instrText>
      </w:r>
      <w:r w:rsidR="00977606" w:rsidRPr="000C04A1">
        <w:rPr>
          <w:rFonts w:ascii="Arial" w:hAnsi="Arial" w:cs="Arial"/>
          <w:sz w:val="22"/>
          <w:szCs w:val="22"/>
        </w:rPr>
        <w:instrText xml:space="preserve"> \* MERGEFORMAT </w:instrText>
      </w:r>
      <w:r w:rsidR="00D01E70" w:rsidRPr="000C04A1">
        <w:rPr>
          <w:rFonts w:ascii="Arial" w:hAnsi="Arial" w:cs="Arial"/>
          <w:sz w:val="22"/>
          <w:szCs w:val="22"/>
        </w:rPr>
        <w:fldChar w:fldCharType="separate"/>
      </w:r>
      <w:r w:rsidR="003709C2" w:rsidRPr="003709C2">
        <w:rPr>
          <w:rFonts w:ascii="Arial" w:hAnsi="Arial" w:cs="Arial"/>
          <w:bCs/>
          <w:sz w:val="22"/>
          <w:szCs w:val="22"/>
        </w:rPr>
        <w:t>Paula Conn</w:t>
      </w:r>
      <w:r w:rsidR="00D01E70" w:rsidRPr="000C04A1">
        <w:rPr>
          <w:rFonts w:ascii="Arial" w:hAnsi="Arial" w:cs="Arial"/>
          <w:sz w:val="22"/>
          <w:szCs w:val="22"/>
        </w:rPr>
        <w:fldChar w:fldCharType="end"/>
      </w:r>
      <w:r w:rsidRPr="000C04A1">
        <w:rPr>
          <w:rFonts w:ascii="Arial" w:hAnsi="Arial" w:cs="Arial"/>
          <w:sz w:val="22"/>
          <w:szCs w:val="22"/>
        </w:rPr>
        <w:t xml:space="preserve">, Technology Consultant, </w:t>
      </w:r>
      <w:r w:rsidR="003630DA" w:rsidRPr="000C04A1">
        <w:rPr>
          <w:rFonts w:ascii="Arial" w:hAnsi="Arial" w:cs="Arial"/>
          <w:sz w:val="22"/>
          <w:szCs w:val="22"/>
        </w:rPr>
        <w:t>3771 Eastwood Drive</w:t>
      </w:r>
      <w:r w:rsidRPr="000C04A1">
        <w:rPr>
          <w:rFonts w:ascii="Arial" w:hAnsi="Arial" w:cs="Arial"/>
          <w:sz w:val="22"/>
          <w:szCs w:val="22"/>
        </w:rPr>
        <w:t>, Jackson, Mississippi 392</w:t>
      </w:r>
      <w:r w:rsidR="003630DA" w:rsidRPr="000C04A1">
        <w:rPr>
          <w:rFonts w:ascii="Arial" w:hAnsi="Arial" w:cs="Arial"/>
          <w:sz w:val="22"/>
          <w:szCs w:val="22"/>
        </w:rPr>
        <w:t>11</w:t>
      </w:r>
      <w:r w:rsidRPr="000C04A1">
        <w:rPr>
          <w:rFonts w:ascii="Arial" w:hAnsi="Arial" w:cs="Arial"/>
          <w:sz w:val="22"/>
          <w:szCs w:val="22"/>
        </w:rPr>
        <w:t>, 601-</w:t>
      </w:r>
      <w:r w:rsidR="003630DA" w:rsidRPr="000C04A1">
        <w:rPr>
          <w:rFonts w:ascii="Arial" w:hAnsi="Arial" w:cs="Arial"/>
          <w:sz w:val="22"/>
          <w:szCs w:val="22"/>
        </w:rPr>
        <w:t>432</w:t>
      </w:r>
      <w:r w:rsidRPr="000C04A1">
        <w:rPr>
          <w:rFonts w:ascii="Arial" w:hAnsi="Arial" w:cs="Arial"/>
          <w:sz w:val="22"/>
          <w:szCs w:val="22"/>
        </w:rPr>
        <w:t>-</w:t>
      </w:r>
      <w:r w:rsidR="00D01E70" w:rsidRPr="000C04A1">
        <w:rPr>
          <w:rFonts w:ascii="Arial" w:hAnsi="Arial" w:cs="Arial"/>
          <w:sz w:val="22"/>
          <w:szCs w:val="22"/>
        </w:rPr>
        <w:fldChar w:fldCharType="begin"/>
      </w:r>
      <w:r w:rsidR="00D01E70" w:rsidRPr="000C04A1">
        <w:rPr>
          <w:rFonts w:ascii="Arial" w:hAnsi="Arial" w:cs="Arial"/>
          <w:sz w:val="22"/>
          <w:szCs w:val="22"/>
        </w:rPr>
        <w:instrText xml:space="preserve"> REF CNum \* CHARFORMAT </w:instrText>
      </w:r>
      <w:r w:rsidR="00977606" w:rsidRPr="000C04A1">
        <w:rPr>
          <w:rFonts w:ascii="Arial" w:hAnsi="Arial" w:cs="Arial"/>
          <w:sz w:val="22"/>
          <w:szCs w:val="22"/>
        </w:rPr>
        <w:instrText xml:space="preserve"> \* MERGEFORMAT </w:instrText>
      </w:r>
      <w:r w:rsidR="00D01E70" w:rsidRPr="000C04A1">
        <w:rPr>
          <w:rFonts w:ascii="Arial" w:hAnsi="Arial" w:cs="Arial"/>
          <w:sz w:val="22"/>
          <w:szCs w:val="22"/>
        </w:rPr>
        <w:fldChar w:fldCharType="separate"/>
      </w:r>
      <w:r w:rsidR="003709C2" w:rsidRPr="003709C2">
        <w:rPr>
          <w:rFonts w:ascii="Arial" w:hAnsi="Arial" w:cs="Arial"/>
          <w:bCs/>
          <w:sz w:val="22"/>
          <w:szCs w:val="22"/>
        </w:rPr>
        <w:t>8046</w:t>
      </w:r>
      <w:r w:rsidR="00D01E70" w:rsidRPr="000C04A1">
        <w:rPr>
          <w:rFonts w:ascii="Arial" w:hAnsi="Arial" w:cs="Arial"/>
          <w:sz w:val="22"/>
          <w:szCs w:val="22"/>
        </w:rPr>
        <w:fldChar w:fldCharType="end"/>
      </w:r>
      <w:r w:rsidRPr="000C04A1">
        <w:rPr>
          <w:rFonts w:ascii="Arial" w:hAnsi="Arial" w:cs="Arial"/>
          <w:sz w:val="22"/>
          <w:szCs w:val="22"/>
        </w:rPr>
        <w:t xml:space="preserve">, </w:t>
      </w:r>
      <w:r w:rsidR="00D01E70" w:rsidRPr="000C04A1">
        <w:rPr>
          <w:rFonts w:ascii="Arial" w:hAnsi="Arial" w:cs="Arial"/>
          <w:sz w:val="22"/>
          <w:szCs w:val="22"/>
        </w:rPr>
        <w:fldChar w:fldCharType="begin"/>
      </w:r>
      <w:r w:rsidR="00D01E70" w:rsidRPr="000C04A1">
        <w:rPr>
          <w:rFonts w:ascii="Arial" w:hAnsi="Arial" w:cs="Arial"/>
          <w:sz w:val="22"/>
          <w:szCs w:val="22"/>
        </w:rPr>
        <w:instrText xml:space="preserve"> REF Cemail \* CHARFORMAT  </w:instrText>
      </w:r>
      <w:r w:rsidR="00977606" w:rsidRPr="000C04A1">
        <w:rPr>
          <w:rFonts w:ascii="Arial" w:hAnsi="Arial" w:cs="Arial"/>
          <w:sz w:val="22"/>
          <w:szCs w:val="22"/>
        </w:rPr>
        <w:instrText xml:space="preserve"> \* MERGEFORMAT </w:instrText>
      </w:r>
      <w:r w:rsidR="00D01E70" w:rsidRPr="000C04A1">
        <w:rPr>
          <w:rFonts w:ascii="Arial" w:hAnsi="Arial" w:cs="Arial"/>
          <w:sz w:val="22"/>
          <w:szCs w:val="22"/>
        </w:rPr>
        <w:fldChar w:fldCharType="separate"/>
      </w:r>
      <w:r w:rsidR="003709C2" w:rsidRPr="003709C2">
        <w:rPr>
          <w:rFonts w:ascii="Arial" w:hAnsi="Arial" w:cs="Arial"/>
          <w:bCs/>
          <w:sz w:val="22"/>
          <w:szCs w:val="22"/>
        </w:rPr>
        <w:t>Paula.Conn</w:t>
      </w:r>
      <w:r w:rsidR="00D01E70" w:rsidRPr="000C04A1">
        <w:rPr>
          <w:rFonts w:ascii="Arial" w:hAnsi="Arial" w:cs="Arial"/>
          <w:sz w:val="22"/>
          <w:szCs w:val="22"/>
        </w:rPr>
        <w:fldChar w:fldCharType="end"/>
      </w:r>
      <w:r w:rsidRPr="000C04A1">
        <w:rPr>
          <w:rFonts w:ascii="Arial" w:hAnsi="Arial" w:cs="Arial"/>
          <w:sz w:val="22"/>
          <w:szCs w:val="22"/>
        </w:rPr>
        <w:t>@its.</w:t>
      </w:r>
      <w:r w:rsidR="00D87F3F" w:rsidRPr="000C04A1">
        <w:rPr>
          <w:rFonts w:ascii="Arial" w:hAnsi="Arial" w:cs="Arial"/>
          <w:sz w:val="22"/>
          <w:szCs w:val="22"/>
        </w:rPr>
        <w:t>ms.gov</w:t>
      </w:r>
      <w:r w:rsidRPr="000C04A1">
        <w:rPr>
          <w:rFonts w:ascii="Arial" w:hAnsi="Arial" w:cs="Arial"/>
          <w:sz w:val="22"/>
          <w:szCs w:val="22"/>
        </w:rPr>
        <w:t>.</w:t>
      </w:r>
    </w:p>
    <w:p w:rsidR="00B64FB9" w:rsidRPr="000C04A1" w:rsidRDefault="00B64FB9" w:rsidP="00E85503">
      <w:pPr>
        <w:pStyle w:val="Level3"/>
        <w:tabs>
          <w:tab w:val="clear" w:pos="2736"/>
          <w:tab w:val="left" w:pos="2160"/>
        </w:tabs>
        <w:ind w:left="2160" w:hanging="720"/>
        <w:jc w:val="both"/>
        <w:rPr>
          <w:rFonts w:ascii="Arial" w:hAnsi="Arial" w:cs="Arial"/>
          <w:sz w:val="22"/>
          <w:szCs w:val="22"/>
        </w:rPr>
      </w:pPr>
      <w:r w:rsidRPr="000C04A1">
        <w:rPr>
          <w:rFonts w:ascii="Arial" w:hAnsi="Arial" w:cs="Arial"/>
          <w:sz w:val="22"/>
          <w:szCs w:val="22"/>
        </w:rPr>
        <w:t>Vendor may consult with State representatives as designated by the State contact person identified in 4.1</w:t>
      </w:r>
      <w:r w:rsidR="00701B6D" w:rsidRPr="00701B6D">
        <w:rPr>
          <w:rFonts w:ascii="Arial" w:hAnsi="Arial" w:cs="Arial"/>
          <w:sz w:val="22"/>
          <w:szCs w:val="22"/>
        </w:rPr>
        <w:t>2</w:t>
      </w:r>
      <w:r w:rsidRPr="000C04A1">
        <w:rPr>
          <w:rFonts w:ascii="Arial" w:hAnsi="Arial" w:cs="Arial"/>
          <w:sz w:val="22"/>
          <w:szCs w:val="22"/>
        </w:rPr>
        <w:t>.1 above in response to State-initiated inquiries.  Vendor may consult with State representatives during scheduled oral presentations and demonstrations excluding site visits.</w:t>
      </w:r>
    </w:p>
    <w:p w:rsidR="00B64FB9" w:rsidRDefault="00B64FB9" w:rsidP="00E85503">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Subject to acceptance by </w:t>
      </w:r>
      <w:r w:rsidRPr="000C04A1">
        <w:rPr>
          <w:rFonts w:ascii="Arial" w:hAnsi="Arial" w:cs="Arial"/>
          <w:bCs/>
          <w:sz w:val="22"/>
          <w:szCs w:val="22"/>
        </w:rPr>
        <w:t>ITS</w:t>
      </w:r>
      <w:r w:rsidRPr="000C04A1">
        <w:rPr>
          <w:rFonts w:ascii="Arial" w:hAnsi="Arial" w:cs="Arial"/>
          <w:sz w:val="22"/>
          <w:szCs w:val="22"/>
        </w:rPr>
        <w:t xml:space="preserve">, the Vendor acknowledges that by submitting a proposal, the Vendor is contractually obligated to comply with all items in this LOC, including the </w:t>
      </w:r>
      <w:r w:rsidRPr="000C04A1">
        <w:rPr>
          <w:rFonts w:ascii="Arial" w:hAnsi="Arial" w:cs="Arial"/>
          <w:i/>
          <w:sz w:val="22"/>
          <w:szCs w:val="22"/>
        </w:rPr>
        <w:t>Standard Purchase Agreement</w:t>
      </w:r>
      <w:r w:rsidRPr="000C04A1">
        <w:rPr>
          <w:rFonts w:ascii="Arial" w:hAnsi="Arial" w:cs="Arial"/>
          <w:sz w:val="22"/>
          <w:szCs w:val="22"/>
        </w:rPr>
        <w:t xml:space="preserve">, Attachment </w:t>
      </w:r>
      <w:r w:rsidR="00755460">
        <w:rPr>
          <w:rFonts w:ascii="Arial" w:hAnsi="Arial" w:cs="Arial"/>
          <w:sz w:val="22"/>
          <w:szCs w:val="22"/>
        </w:rPr>
        <w:t>C</w:t>
      </w:r>
      <w:r w:rsidRPr="000C04A1">
        <w:rPr>
          <w:rFonts w:ascii="Arial" w:hAnsi="Arial" w:cs="Arial"/>
          <w:sz w:val="22"/>
          <w:szCs w:val="22"/>
        </w:rPr>
        <w:t xml:space="preserve"> if included herein, except those listed as exceptions on the </w:t>
      </w:r>
      <w:r w:rsidRPr="000C04A1">
        <w:rPr>
          <w:rFonts w:ascii="Arial" w:hAnsi="Arial" w:cs="Arial"/>
          <w:i/>
          <w:sz w:val="22"/>
          <w:szCs w:val="22"/>
        </w:rPr>
        <w:t xml:space="preserve">Proposal Exception Summary </w:t>
      </w:r>
      <w:r w:rsidRPr="000C04A1">
        <w:rPr>
          <w:rFonts w:ascii="Arial" w:hAnsi="Arial" w:cs="Arial"/>
          <w:i/>
          <w:sz w:val="22"/>
          <w:szCs w:val="22"/>
        </w:rPr>
        <w:lastRenderedPageBreak/>
        <w:t>Form</w:t>
      </w:r>
      <w:r w:rsidRPr="000C04A1">
        <w:rPr>
          <w:rFonts w:ascii="Arial" w:hAnsi="Arial" w:cs="Arial"/>
          <w:sz w:val="22"/>
          <w:szCs w:val="22"/>
        </w:rPr>
        <w:t xml:space="preserve">.  If no </w:t>
      </w:r>
      <w:r w:rsidRPr="000C04A1">
        <w:rPr>
          <w:rFonts w:ascii="Arial" w:hAnsi="Arial" w:cs="Arial"/>
          <w:i/>
          <w:sz w:val="22"/>
          <w:szCs w:val="22"/>
        </w:rPr>
        <w:t>Proposal Exception Summary Form</w:t>
      </w:r>
      <w:r w:rsidRPr="000C04A1">
        <w:rPr>
          <w:rFonts w:ascii="Arial" w:hAnsi="Arial" w:cs="Arial"/>
          <w:sz w:val="22"/>
          <w:szCs w:val="22"/>
        </w:rPr>
        <w:t xml:space="preserve"> is included, the Vendor is indicating that he takes no exceptions.  This acknowledgement also contractually obligates any and all subcontractors that may be proposed.  Vendors may not later take exception to any point during contract negotiations.</w:t>
      </w:r>
    </w:p>
    <w:p w:rsidR="003A2072" w:rsidRDefault="00E85503" w:rsidP="00E85503">
      <w:pPr>
        <w:pStyle w:val="Level2"/>
        <w:tabs>
          <w:tab w:val="clear" w:pos="1584"/>
          <w:tab w:val="left" w:pos="1440"/>
        </w:tabs>
        <w:ind w:left="1440" w:hanging="720"/>
        <w:jc w:val="both"/>
        <w:rPr>
          <w:rFonts w:ascii="Arial" w:hAnsi="Arial" w:cs="Arial"/>
          <w:sz w:val="22"/>
          <w:szCs w:val="22"/>
        </w:rPr>
      </w:pPr>
      <w:r w:rsidRPr="00E85503">
        <w:rPr>
          <w:rFonts w:ascii="Arial" w:hAnsi="Arial" w:cs="Arial"/>
          <w:sz w:val="22"/>
          <w:szCs w:val="22"/>
        </w:rPr>
        <w:t>Please be aware that this procurement, in its entirety, is a component of a construction project being managed by the Mississippi Department of Finance and Administration Bureau of Building, Grounds, and Real Property Management (BoB).  Any estimated completion date provided herein is a good-faith estimate based on the current project schedule.  Construction delays may occur due to unforeseen circumstance outside of ITS’ and the awarded Vendor’s control that prevent the Vendor from completing some or all of the obligations for this award by the projected date (e.g., delay in need for delivery of equipment).</w:t>
      </w:r>
    </w:p>
    <w:p w:rsidR="00E85503" w:rsidRDefault="00701B6D" w:rsidP="00E85503">
      <w:pPr>
        <w:pStyle w:val="Level2"/>
        <w:tabs>
          <w:tab w:val="clear" w:pos="1584"/>
          <w:tab w:val="left" w:pos="1440"/>
        </w:tabs>
        <w:ind w:left="1440" w:hanging="720"/>
        <w:jc w:val="both"/>
        <w:rPr>
          <w:rFonts w:ascii="Arial" w:hAnsi="Arial" w:cs="Arial"/>
          <w:sz w:val="22"/>
          <w:szCs w:val="22"/>
        </w:rPr>
      </w:pPr>
      <w:r w:rsidRPr="00701B6D">
        <w:rPr>
          <w:rFonts w:ascii="Arial" w:hAnsi="Arial" w:cs="Arial"/>
          <w:sz w:val="22"/>
          <w:szCs w:val="22"/>
        </w:rPr>
        <w:t>Vendor will invoice the Bureau of Building with GS# 108-267.  The GS number must be used on all correspondence and invoices to BoB.  The invoice must be sent to ITS for processing.  Additional information regarding will be provided at time of award.</w:t>
      </w:r>
    </w:p>
    <w:p w:rsidR="00176101" w:rsidRPr="000C04A1" w:rsidRDefault="00176101" w:rsidP="00E85503">
      <w:pPr>
        <w:pStyle w:val="Level2"/>
        <w:tabs>
          <w:tab w:val="clear" w:pos="1584"/>
          <w:tab w:val="left" w:pos="1440"/>
        </w:tabs>
        <w:ind w:left="1440" w:hanging="720"/>
        <w:jc w:val="both"/>
        <w:rPr>
          <w:rFonts w:ascii="Arial" w:hAnsi="Arial" w:cs="Arial"/>
          <w:sz w:val="22"/>
          <w:szCs w:val="22"/>
        </w:rPr>
      </w:pPr>
      <w:r>
        <w:rPr>
          <w:rFonts w:ascii="Arial" w:hAnsi="Arial" w:cs="Arial"/>
          <w:sz w:val="22"/>
          <w:szCs w:val="22"/>
        </w:rPr>
        <w:t>Vendor must be registered with Mississippi Secretary of State’s Office with its company in “Good Standing” status.</w:t>
      </w:r>
    </w:p>
    <w:p w:rsidR="00B21A86" w:rsidRPr="000C04A1" w:rsidRDefault="00B21A86" w:rsidP="00B64FB9">
      <w:pPr>
        <w:pStyle w:val="Level2"/>
        <w:numPr>
          <w:ilvl w:val="0"/>
          <w:numId w:val="0"/>
        </w:numPr>
        <w:ind w:left="720"/>
        <w:jc w:val="both"/>
        <w:rPr>
          <w:rFonts w:ascii="Arial" w:hAnsi="Arial" w:cs="Arial"/>
          <w:sz w:val="22"/>
          <w:szCs w:val="22"/>
        </w:rPr>
      </w:pPr>
    </w:p>
    <w:p w:rsidR="002D4EEB" w:rsidRPr="000C04A1" w:rsidRDefault="002D4EEB" w:rsidP="00B64FB9">
      <w:pPr>
        <w:pStyle w:val="StyleLevel112ptBold"/>
        <w:tabs>
          <w:tab w:val="left" w:pos="1800"/>
        </w:tabs>
        <w:spacing w:before="0"/>
        <w:rPr>
          <w:rFonts w:ascii="Arial" w:hAnsi="Arial" w:cs="Arial"/>
          <w:sz w:val="22"/>
          <w:szCs w:val="22"/>
        </w:rPr>
      </w:pPr>
      <w:r w:rsidRPr="000C04A1">
        <w:rPr>
          <w:rFonts w:ascii="Arial" w:hAnsi="Arial" w:cs="Arial"/>
          <w:sz w:val="22"/>
          <w:szCs w:val="22"/>
        </w:rPr>
        <w:t>FUNCTIONAL/TECHNICAL SPECIFICATIONS</w:t>
      </w:r>
    </w:p>
    <w:p w:rsidR="007A513E" w:rsidRPr="000C04A1" w:rsidRDefault="002D4EEB" w:rsidP="004741CB">
      <w:pPr>
        <w:pStyle w:val="Level2"/>
        <w:tabs>
          <w:tab w:val="clear" w:pos="1584"/>
          <w:tab w:val="clear" w:pos="1800"/>
          <w:tab w:val="num" w:pos="1440"/>
        </w:tabs>
        <w:ind w:left="1440" w:hanging="720"/>
        <w:jc w:val="both"/>
        <w:rPr>
          <w:rFonts w:ascii="Arial" w:hAnsi="Arial" w:cs="Arial"/>
          <w:sz w:val="22"/>
          <w:szCs w:val="22"/>
        </w:rPr>
      </w:pPr>
      <w:r w:rsidRPr="000C04A1">
        <w:rPr>
          <w:rFonts w:ascii="Arial" w:hAnsi="Arial" w:cs="Arial"/>
          <w:sz w:val="22"/>
          <w:szCs w:val="22"/>
        </w:rPr>
        <w:t>Vendor must provide pricin</w:t>
      </w:r>
      <w:r w:rsidR="00933D13" w:rsidRPr="000C04A1">
        <w:rPr>
          <w:rFonts w:ascii="Arial" w:hAnsi="Arial" w:cs="Arial"/>
          <w:sz w:val="22"/>
          <w:szCs w:val="22"/>
        </w:rPr>
        <w:t xml:space="preserve">g for the </w:t>
      </w:r>
      <w:r w:rsidR="004741CB">
        <w:rPr>
          <w:rFonts w:ascii="Arial" w:hAnsi="Arial" w:cs="Arial"/>
          <w:sz w:val="22"/>
          <w:szCs w:val="22"/>
        </w:rPr>
        <w:t xml:space="preserve">electronics and support listed on the </w:t>
      </w:r>
      <w:r w:rsidR="004741CB" w:rsidRPr="000460DA">
        <w:rPr>
          <w:rFonts w:ascii="Arial" w:hAnsi="Arial" w:cs="Arial"/>
          <w:sz w:val="22"/>
          <w:szCs w:val="22"/>
        </w:rPr>
        <w:t xml:space="preserve">Attachment A, </w:t>
      </w:r>
      <w:r w:rsidR="004741CB" w:rsidRPr="000460DA">
        <w:rPr>
          <w:rFonts w:ascii="Arial" w:hAnsi="Arial" w:cs="Arial"/>
          <w:i/>
          <w:sz w:val="22"/>
          <w:szCs w:val="22"/>
        </w:rPr>
        <w:t>Cost Information Form</w:t>
      </w:r>
      <w:r w:rsidR="004741CB" w:rsidRPr="000460DA">
        <w:rPr>
          <w:rFonts w:ascii="Arial" w:hAnsi="Arial" w:cs="Arial"/>
          <w:sz w:val="22"/>
          <w:szCs w:val="22"/>
        </w:rPr>
        <w:t>.</w:t>
      </w:r>
    </w:p>
    <w:p w:rsidR="002D4EEB" w:rsidRPr="000C04A1" w:rsidRDefault="002D4EEB" w:rsidP="0021563E">
      <w:pPr>
        <w:pStyle w:val="StyleLevel112ptBold"/>
        <w:rPr>
          <w:rFonts w:ascii="Arial" w:hAnsi="Arial" w:cs="Arial"/>
          <w:sz w:val="22"/>
          <w:szCs w:val="22"/>
        </w:rPr>
      </w:pPr>
      <w:r w:rsidRPr="000C04A1">
        <w:rPr>
          <w:rFonts w:ascii="Arial" w:hAnsi="Arial" w:cs="Arial"/>
          <w:sz w:val="22"/>
          <w:szCs w:val="22"/>
        </w:rPr>
        <w:t>INSTALLATION</w:t>
      </w:r>
      <w:r w:rsidR="003E6543" w:rsidRPr="000C04A1">
        <w:rPr>
          <w:rFonts w:ascii="Arial" w:hAnsi="Arial" w:cs="Arial"/>
          <w:sz w:val="22"/>
          <w:szCs w:val="22"/>
        </w:rPr>
        <w:t xml:space="preserve"> </w:t>
      </w:r>
    </w:p>
    <w:p w:rsidR="003002F0" w:rsidRPr="000C04A1" w:rsidRDefault="001C4022" w:rsidP="003D0536">
      <w:pPr>
        <w:pStyle w:val="Level2"/>
        <w:tabs>
          <w:tab w:val="clear" w:pos="1584"/>
          <w:tab w:val="left" w:pos="1440"/>
        </w:tabs>
        <w:ind w:left="1440" w:hanging="720"/>
        <w:jc w:val="both"/>
        <w:rPr>
          <w:rFonts w:ascii="Arial" w:hAnsi="Arial" w:cs="Arial"/>
          <w:b/>
          <w:sz w:val="22"/>
          <w:szCs w:val="22"/>
        </w:rPr>
      </w:pPr>
      <w:r w:rsidRPr="000C04A1">
        <w:rPr>
          <w:rFonts w:ascii="Arial" w:hAnsi="Arial" w:cs="Arial"/>
          <w:sz w:val="22"/>
          <w:szCs w:val="22"/>
        </w:rPr>
        <w:t xml:space="preserve"> </w:t>
      </w:r>
      <w:r w:rsidR="00DE62A4" w:rsidRPr="000460DA">
        <w:rPr>
          <w:rFonts w:ascii="Arial" w:hAnsi="Arial" w:cs="Arial"/>
          <w:sz w:val="22"/>
          <w:szCs w:val="22"/>
        </w:rPr>
        <w:t>Installation is not required as part of this LOC.</w:t>
      </w:r>
    </w:p>
    <w:p w:rsidR="00D456D2" w:rsidRPr="000C04A1" w:rsidRDefault="00D456D2" w:rsidP="0021563E">
      <w:pPr>
        <w:pStyle w:val="Level1"/>
        <w:jc w:val="both"/>
        <w:rPr>
          <w:rFonts w:ascii="Arial" w:hAnsi="Arial" w:cs="Arial"/>
          <w:szCs w:val="22"/>
        </w:rPr>
      </w:pPr>
      <w:r w:rsidRPr="000C04A1">
        <w:rPr>
          <w:rFonts w:ascii="Arial" w:hAnsi="Arial" w:cs="Arial"/>
          <w:b/>
          <w:szCs w:val="22"/>
        </w:rPr>
        <w:t>WARRANTY/MAINTENANCE</w:t>
      </w:r>
    </w:p>
    <w:p w:rsidR="002D4EEB" w:rsidRPr="000C04A1" w:rsidRDefault="002D4EEB" w:rsidP="003D0536">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Vendors must state the warranty period for each item proposed, during which time maintenance need not be paid.   Warranty must include at a minimum parts and labor. </w:t>
      </w:r>
    </w:p>
    <w:p w:rsidR="002D4EEB" w:rsidRPr="000C04A1" w:rsidRDefault="002D4EEB" w:rsidP="003D0536">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Vendors must detail what is included in the standard warranty for each item proposed.</w:t>
      </w:r>
    </w:p>
    <w:p w:rsidR="002D4EEB" w:rsidRPr="000C04A1" w:rsidRDefault="002D4EEB" w:rsidP="003D0536">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Vendor must indicate whether warranty service is available past the </w:t>
      </w:r>
      <w:r w:rsidR="00176101">
        <w:rPr>
          <w:rFonts w:ascii="Arial" w:hAnsi="Arial" w:cs="Arial"/>
          <w:sz w:val="22"/>
          <w:szCs w:val="22"/>
        </w:rPr>
        <w:t>one</w:t>
      </w:r>
      <w:r w:rsidRPr="000C04A1">
        <w:rPr>
          <w:rFonts w:ascii="Arial" w:hAnsi="Arial" w:cs="Arial"/>
          <w:sz w:val="22"/>
          <w:szCs w:val="22"/>
        </w:rPr>
        <w:t xml:space="preserve"> year for each item proposed.  Specify annual cost, if any, and period of extension.</w:t>
      </w:r>
    </w:p>
    <w:p w:rsidR="002D4EEB" w:rsidRPr="000C04A1" w:rsidRDefault="002D4EEB" w:rsidP="003D0536">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Vendor must state if warranty is on-site or depot for each item proposed. </w:t>
      </w:r>
    </w:p>
    <w:p w:rsidR="002D4EEB" w:rsidRPr="000C04A1" w:rsidRDefault="002D4EEB" w:rsidP="003D0536">
      <w:pPr>
        <w:pStyle w:val="Level3"/>
        <w:tabs>
          <w:tab w:val="clear" w:pos="2736"/>
          <w:tab w:val="left" w:pos="2160"/>
        </w:tabs>
        <w:ind w:left="2160" w:hanging="720"/>
        <w:jc w:val="both"/>
        <w:rPr>
          <w:rFonts w:ascii="Arial" w:hAnsi="Arial" w:cs="Arial"/>
          <w:sz w:val="22"/>
          <w:szCs w:val="22"/>
        </w:rPr>
      </w:pPr>
      <w:r w:rsidRPr="000C04A1">
        <w:rPr>
          <w:rFonts w:ascii="Arial" w:hAnsi="Arial" w:cs="Arial"/>
          <w:sz w:val="22"/>
          <w:szCs w:val="22"/>
        </w:rPr>
        <w:lastRenderedPageBreak/>
        <w:t>If depot, Vendor must indicate maximum turn</w:t>
      </w:r>
      <w:r w:rsidR="00176101">
        <w:rPr>
          <w:rFonts w:ascii="Arial" w:hAnsi="Arial" w:cs="Arial"/>
          <w:sz w:val="22"/>
          <w:szCs w:val="22"/>
        </w:rPr>
        <w:t>-</w:t>
      </w:r>
      <w:r w:rsidRPr="000C04A1">
        <w:rPr>
          <w:rFonts w:ascii="Arial" w:hAnsi="Arial" w:cs="Arial"/>
          <w:sz w:val="22"/>
          <w:szCs w:val="22"/>
        </w:rPr>
        <w:t xml:space="preserve">around time from shipment of hardware.  </w:t>
      </w:r>
    </w:p>
    <w:p w:rsidR="002D4EEB" w:rsidRPr="000C04A1" w:rsidRDefault="002D4EEB" w:rsidP="003D0536">
      <w:pPr>
        <w:pStyle w:val="Level3"/>
        <w:tabs>
          <w:tab w:val="clear" w:pos="2736"/>
          <w:tab w:val="left" w:pos="2160"/>
        </w:tabs>
        <w:ind w:left="2160" w:hanging="720"/>
        <w:jc w:val="both"/>
        <w:rPr>
          <w:rFonts w:ascii="Arial" w:hAnsi="Arial" w:cs="Arial"/>
          <w:sz w:val="22"/>
          <w:szCs w:val="22"/>
        </w:rPr>
      </w:pPr>
      <w:r w:rsidRPr="000C04A1">
        <w:rPr>
          <w:rFonts w:ascii="Arial" w:hAnsi="Arial" w:cs="Arial"/>
          <w:sz w:val="22"/>
          <w:szCs w:val="22"/>
        </w:rPr>
        <w:t xml:space="preserve">If on-site, when the Vendor receives an initial service call on products, who makes the initial on-site call?  Does it depend on the </w:t>
      </w:r>
      <w:r w:rsidR="00866358" w:rsidRPr="000C04A1">
        <w:rPr>
          <w:rFonts w:ascii="Arial" w:hAnsi="Arial" w:cs="Arial"/>
          <w:sz w:val="22"/>
          <w:szCs w:val="22"/>
        </w:rPr>
        <w:t>client location?</w:t>
      </w:r>
    </w:p>
    <w:p w:rsidR="00314DE3" w:rsidRPr="000C04A1" w:rsidRDefault="00314DE3" w:rsidP="003D0536">
      <w:pPr>
        <w:pStyle w:val="Level3"/>
        <w:tabs>
          <w:tab w:val="clear" w:pos="2736"/>
          <w:tab w:val="left" w:pos="2160"/>
        </w:tabs>
        <w:ind w:left="2160" w:hanging="720"/>
        <w:jc w:val="both"/>
        <w:rPr>
          <w:rFonts w:ascii="Arial" w:hAnsi="Arial" w:cs="Arial"/>
          <w:sz w:val="22"/>
          <w:szCs w:val="22"/>
        </w:rPr>
      </w:pPr>
      <w:r w:rsidRPr="000C04A1">
        <w:rPr>
          <w:rFonts w:ascii="Arial" w:hAnsi="Arial" w:cs="Arial"/>
          <w:sz w:val="22"/>
          <w:szCs w:val="22"/>
        </w:rPr>
        <w:t>If on-site, then Vendor must provide details on how a call is initiated and all steps involved in getting the item repaired.</w:t>
      </w:r>
    </w:p>
    <w:p w:rsidR="002D4EEB" w:rsidRPr="000C04A1" w:rsidRDefault="00314DE3" w:rsidP="003D0536">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Vendor must indicate what the response </w:t>
      </w:r>
      <w:r w:rsidR="002D4EEB" w:rsidRPr="000C04A1">
        <w:rPr>
          <w:rFonts w:ascii="Arial" w:hAnsi="Arial" w:cs="Arial"/>
          <w:sz w:val="22"/>
          <w:szCs w:val="22"/>
        </w:rPr>
        <w:t xml:space="preserve">time </w:t>
      </w:r>
      <w:r w:rsidRPr="000C04A1">
        <w:rPr>
          <w:rFonts w:ascii="Arial" w:hAnsi="Arial" w:cs="Arial"/>
          <w:sz w:val="22"/>
          <w:szCs w:val="22"/>
        </w:rPr>
        <w:t xml:space="preserve">will be for responding to the </w:t>
      </w:r>
      <w:r w:rsidR="002D4EEB" w:rsidRPr="000C04A1">
        <w:rPr>
          <w:rFonts w:ascii="Arial" w:hAnsi="Arial" w:cs="Arial"/>
          <w:sz w:val="22"/>
          <w:szCs w:val="22"/>
        </w:rPr>
        <w:t xml:space="preserve">initial call, </w:t>
      </w:r>
      <w:r w:rsidRPr="000C04A1">
        <w:rPr>
          <w:rFonts w:ascii="Arial" w:hAnsi="Arial" w:cs="Arial"/>
          <w:sz w:val="22"/>
          <w:szCs w:val="22"/>
        </w:rPr>
        <w:t xml:space="preserve">coming </w:t>
      </w:r>
      <w:r w:rsidR="002D4EEB" w:rsidRPr="000C04A1">
        <w:rPr>
          <w:rFonts w:ascii="Arial" w:hAnsi="Arial" w:cs="Arial"/>
          <w:sz w:val="22"/>
          <w:szCs w:val="22"/>
        </w:rPr>
        <w:t xml:space="preserve">on-site, and </w:t>
      </w:r>
      <w:r w:rsidR="00D46936" w:rsidRPr="000C04A1">
        <w:rPr>
          <w:rFonts w:ascii="Arial" w:hAnsi="Arial" w:cs="Arial"/>
          <w:sz w:val="22"/>
          <w:szCs w:val="22"/>
        </w:rPr>
        <w:t xml:space="preserve">providing a </w:t>
      </w:r>
      <w:r w:rsidR="002D4EEB" w:rsidRPr="000C04A1">
        <w:rPr>
          <w:rFonts w:ascii="Arial" w:hAnsi="Arial" w:cs="Arial"/>
          <w:sz w:val="22"/>
          <w:szCs w:val="22"/>
        </w:rPr>
        <w:t xml:space="preserve">resolution.  </w:t>
      </w:r>
      <w:r w:rsidR="00D46936" w:rsidRPr="000C04A1">
        <w:rPr>
          <w:rFonts w:ascii="Arial" w:hAnsi="Arial" w:cs="Arial"/>
          <w:sz w:val="22"/>
          <w:szCs w:val="22"/>
        </w:rPr>
        <w:t>This detail must in</w:t>
      </w:r>
      <w:r w:rsidR="002D4EEB" w:rsidRPr="000C04A1">
        <w:rPr>
          <w:rFonts w:ascii="Arial" w:hAnsi="Arial" w:cs="Arial"/>
          <w:sz w:val="22"/>
          <w:szCs w:val="22"/>
        </w:rPr>
        <w:t xml:space="preserve">clude </w:t>
      </w:r>
      <w:r w:rsidR="00D46936" w:rsidRPr="000C04A1">
        <w:rPr>
          <w:rFonts w:ascii="Arial" w:hAnsi="Arial" w:cs="Arial"/>
          <w:sz w:val="22"/>
          <w:szCs w:val="22"/>
        </w:rPr>
        <w:t xml:space="preserve">an </w:t>
      </w:r>
      <w:r w:rsidR="002D4EEB" w:rsidRPr="000C04A1">
        <w:rPr>
          <w:rFonts w:ascii="Arial" w:hAnsi="Arial" w:cs="Arial"/>
          <w:sz w:val="22"/>
          <w:szCs w:val="22"/>
        </w:rPr>
        <w:t xml:space="preserve">average </w:t>
      </w:r>
      <w:r w:rsidR="00D46936" w:rsidRPr="000C04A1">
        <w:rPr>
          <w:rFonts w:ascii="Arial" w:hAnsi="Arial" w:cs="Arial"/>
          <w:sz w:val="22"/>
          <w:szCs w:val="22"/>
        </w:rPr>
        <w:t xml:space="preserve">response </w:t>
      </w:r>
      <w:r w:rsidR="002D4EEB" w:rsidRPr="000C04A1">
        <w:rPr>
          <w:rFonts w:ascii="Arial" w:hAnsi="Arial" w:cs="Arial"/>
          <w:sz w:val="22"/>
          <w:szCs w:val="22"/>
        </w:rPr>
        <w:t>time as well as a not-to-exceed time</w:t>
      </w:r>
      <w:r w:rsidRPr="000C04A1">
        <w:rPr>
          <w:rFonts w:ascii="Arial" w:hAnsi="Arial" w:cs="Arial"/>
          <w:sz w:val="22"/>
          <w:szCs w:val="22"/>
        </w:rPr>
        <w:t>-</w:t>
      </w:r>
      <w:r w:rsidR="002D4EEB" w:rsidRPr="000C04A1">
        <w:rPr>
          <w:rFonts w:ascii="Arial" w:hAnsi="Arial" w:cs="Arial"/>
          <w:sz w:val="22"/>
          <w:szCs w:val="22"/>
        </w:rPr>
        <w:t>frame for each type of response.</w:t>
      </w:r>
    </w:p>
    <w:p w:rsidR="00F46753" w:rsidRPr="000C04A1" w:rsidRDefault="00C8512C" w:rsidP="003D0536">
      <w:pPr>
        <w:pStyle w:val="Level2"/>
        <w:tabs>
          <w:tab w:val="clear" w:pos="1584"/>
          <w:tab w:val="left" w:pos="1440"/>
        </w:tabs>
        <w:ind w:left="1440" w:hanging="720"/>
        <w:jc w:val="both"/>
        <w:rPr>
          <w:rFonts w:ascii="Arial" w:hAnsi="Arial" w:cs="Arial"/>
          <w:sz w:val="22"/>
          <w:szCs w:val="22"/>
        </w:rPr>
      </w:pPr>
      <w:r w:rsidRPr="000C04A1">
        <w:rPr>
          <w:rFonts w:ascii="Arial" w:hAnsi="Arial" w:cs="Arial"/>
          <w:sz w:val="22"/>
          <w:szCs w:val="22"/>
        </w:rPr>
        <w:t>Vendor must specify escalation procedures for the State should a warranty call not be handled to the State’s satisfaction.</w:t>
      </w:r>
    </w:p>
    <w:p w:rsidR="002D4EEB" w:rsidRPr="000C04A1" w:rsidRDefault="002D4EEB" w:rsidP="00A4672F">
      <w:pPr>
        <w:pStyle w:val="StyleLevel112ptBold"/>
        <w:numPr>
          <w:ilvl w:val="0"/>
          <w:numId w:val="2"/>
        </w:numPr>
        <w:rPr>
          <w:rFonts w:ascii="Arial" w:hAnsi="Arial" w:cs="Arial"/>
          <w:sz w:val="22"/>
          <w:szCs w:val="22"/>
        </w:rPr>
      </w:pPr>
      <w:r w:rsidRPr="000C04A1">
        <w:rPr>
          <w:rFonts w:ascii="Arial" w:hAnsi="Arial" w:cs="Arial"/>
          <w:sz w:val="22"/>
          <w:szCs w:val="22"/>
        </w:rPr>
        <w:t>ADDITIONAL REQUIREMENTS</w:t>
      </w:r>
    </w:p>
    <w:p w:rsidR="002D4EEB" w:rsidRPr="000C04A1" w:rsidRDefault="002D4EEB"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ITS acknowledges that the specifications within this LOC are not exhaustive. Rather, they reflect the known requirements </w:t>
      </w:r>
      <w:r w:rsidR="005D576E" w:rsidRPr="000C04A1">
        <w:rPr>
          <w:rFonts w:ascii="Arial" w:hAnsi="Arial" w:cs="Arial"/>
          <w:sz w:val="22"/>
          <w:szCs w:val="22"/>
        </w:rPr>
        <w:t>that must be</w:t>
      </w:r>
      <w:r w:rsidRPr="000C04A1">
        <w:rPr>
          <w:rFonts w:ascii="Arial" w:hAnsi="Arial" w:cs="Arial"/>
          <w:sz w:val="22"/>
          <w:szCs w:val="22"/>
        </w:rPr>
        <w:t xml:space="preserve"> met by the proposed system.  Vendors must specify, here, what additional components may be needed and are proposed in order to complete each configuration.</w:t>
      </w:r>
    </w:p>
    <w:p w:rsidR="002D4EEB" w:rsidRPr="000C04A1" w:rsidRDefault="002D4EEB"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Vendor must specify the discounted price for each item.  Freight is FOB destination.  No itemized shipping charges will be accepted.</w:t>
      </w:r>
    </w:p>
    <w:p w:rsidR="002D4EEB" w:rsidRPr="000C04A1" w:rsidRDefault="002D4EEB"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Vendor must provide all technical specifications and manuals (documentation) at the point of sale.</w:t>
      </w:r>
    </w:p>
    <w:p w:rsidR="002D4EEB" w:rsidRPr="000C04A1" w:rsidRDefault="002D4EEB"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If Vendor proposes more than one alternative (no more than two), Vendor is responsible for identifying the alternative believed to be the best fit to meet the </w:t>
      </w:r>
      <w:r w:rsidR="005D576E" w:rsidRPr="000C04A1">
        <w:rPr>
          <w:rFonts w:ascii="Arial" w:hAnsi="Arial" w:cs="Arial"/>
          <w:sz w:val="22"/>
          <w:szCs w:val="22"/>
        </w:rPr>
        <w:t xml:space="preserve">specified </w:t>
      </w:r>
      <w:r w:rsidRPr="000C04A1">
        <w:rPr>
          <w:rFonts w:ascii="Arial" w:hAnsi="Arial" w:cs="Arial"/>
          <w:sz w:val="22"/>
          <w:szCs w:val="22"/>
        </w:rPr>
        <w:t xml:space="preserve">requirements. </w:t>
      </w:r>
    </w:p>
    <w:p w:rsidR="002D4EEB" w:rsidRPr="000C04A1" w:rsidRDefault="002D4EEB"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A properly executed contract is a requirement of this LOC.  After an award has been made, it will be necessary for the winning Vendor to execute a Purchase Agreement with ITS.  A </w:t>
      </w:r>
      <w:r w:rsidRPr="000C04A1">
        <w:rPr>
          <w:rFonts w:ascii="Arial" w:hAnsi="Arial" w:cs="Arial"/>
          <w:i/>
          <w:sz w:val="22"/>
          <w:szCs w:val="22"/>
        </w:rPr>
        <w:t>Standard Purchase Agreement</w:t>
      </w:r>
      <w:r w:rsidR="002E31F3" w:rsidRPr="000C04A1">
        <w:rPr>
          <w:rFonts w:ascii="Arial" w:hAnsi="Arial" w:cs="Arial"/>
          <w:i/>
          <w:sz w:val="22"/>
          <w:szCs w:val="22"/>
        </w:rPr>
        <w:t xml:space="preserve">, </w:t>
      </w:r>
      <w:r w:rsidR="00585076" w:rsidRPr="000C04A1">
        <w:rPr>
          <w:rFonts w:ascii="Arial" w:hAnsi="Arial" w:cs="Arial"/>
          <w:sz w:val="22"/>
          <w:szCs w:val="22"/>
        </w:rPr>
        <w:t>Attachment</w:t>
      </w:r>
      <w:r w:rsidR="002E31F3" w:rsidRPr="000C04A1">
        <w:rPr>
          <w:rFonts w:ascii="Arial" w:hAnsi="Arial" w:cs="Arial"/>
          <w:sz w:val="22"/>
          <w:szCs w:val="22"/>
        </w:rPr>
        <w:t xml:space="preserve"> </w:t>
      </w:r>
      <w:r w:rsidR="002417D7" w:rsidRPr="00E41215">
        <w:rPr>
          <w:rFonts w:ascii="Arial" w:hAnsi="Arial" w:cs="Arial"/>
          <w:sz w:val="22"/>
          <w:szCs w:val="22"/>
        </w:rPr>
        <w:t>C</w:t>
      </w:r>
      <w:r w:rsidR="00CA1727" w:rsidRPr="000C04A1">
        <w:rPr>
          <w:rFonts w:ascii="Arial" w:hAnsi="Arial" w:cs="Arial"/>
          <w:sz w:val="22"/>
          <w:szCs w:val="22"/>
        </w:rPr>
        <w:t xml:space="preserve">, </w:t>
      </w:r>
      <w:r w:rsidRPr="000C04A1">
        <w:rPr>
          <w:rFonts w:ascii="Arial" w:hAnsi="Arial" w:cs="Arial"/>
          <w:sz w:val="22"/>
          <w:szCs w:val="22"/>
        </w:rPr>
        <w:t>has been attached for your review.  The inclusion of this Purchase Agreement does not preclude ITS from, at its sole discretion, negotiating additional terms and conditions with the selected Vendor(s) specific to the project</w:t>
      </w:r>
      <w:r w:rsidR="00592D5D" w:rsidRPr="000C04A1">
        <w:rPr>
          <w:rFonts w:ascii="Arial" w:hAnsi="Arial" w:cs="Arial"/>
          <w:sz w:val="22"/>
          <w:szCs w:val="22"/>
        </w:rPr>
        <w:t>(</w:t>
      </w:r>
      <w:r w:rsidRPr="000C04A1">
        <w:rPr>
          <w:rFonts w:ascii="Arial" w:hAnsi="Arial" w:cs="Arial"/>
          <w:sz w:val="22"/>
          <w:szCs w:val="22"/>
        </w:rPr>
        <w:t>s</w:t>
      </w:r>
      <w:r w:rsidR="00592D5D" w:rsidRPr="000C04A1">
        <w:rPr>
          <w:rFonts w:ascii="Arial" w:hAnsi="Arial" w:cs="Arial"/>
          <w:sz w:val="22"/>
          <w:szCs w:val="22"/>
        </w:rPr>
        <w:t>)</w:t>
      </w:r>
      <w:r w:rsidRPr="000C04A1">
        <w:rPr>
          <w:rFonts w:ascii="Arial" w:hAnsi="Arial" w:cs="Arial"/>
          <w:sz w:val="22"/>
          <w:szCs w:val="22"/>
        </w:rPr>
        <w:t xml:space="preserve"> covered by this LOC.  If Vendor can not comply with any term or condition of this Purchase Agreement, Vendor must list and explain each specific exception on the </w:t>
      </w:r>
      <w:r w:rsidRPr="000C04A1">
        <w:rPr>
          <w:rFonts w:ascii="Arial" w:hAnsi="Arial" w:cs="Arial"/>
          <w:i/>
          <w:sz w:val="22"/>
          <w:szCs w:val="22"/>
        </w:rPr>
        <w:t>Proposal Exception Summary Form</w:t>
      </w:r>
      <w:r w:rsidR="006A2B42" w:rsidRPr="000C04A1">
        <w:rPr>
          <w:rFonts w:ascii="Arial" w:hAnsi="Arial" w:cs="Arial"/>
          <w:sz w:val="22"/>
          <w:szCs w:val="22"/>
        </w:rPr>
        <w:t xml:space="preserve">, </w:t>
      </w:r>
      <w:r w:rsidR="004D2CA1" w:rsidRPr="000C04A1">
        <w:rPr>
          <w:rFonts w:ascii="Arial" w:hAnsi="Arial" w:cs="Arial"/>
          <w:sz w:val="22"/>
          <w:szCs w:val="22"/>
        </w:rPr>
        <w:t>Attachment</w:t>
      </w:r>
      <w:r w:rsidR="006A2B42" w:rsidRPr="000C04A1">
        <w:rPr>
          <w:rFonts w:ascii="Arial" w:hAnsi="Arial" w:cs="Arial"/>
          <w:sz w:val="22"/>
          <w:szCs w:val="22"/>
        </w:rPr>
        <w:t xml:space="preserve"> </w:t>
      </w:r>
      <w:r w:rsidR="001A2DA7" w:rsidRPr="00E41215">
        <w:rPr>
          <w:rFonts w:ascii="Arial" w:hAnsi="Arial" w:cs="Arial"/>
          <w:sz w:val="22"/>
          <w:szCs w:val="22"/>
        </w:rPr>
        <w:t>B</w:t>
      </w:r>
      <w:r w:rsidRPr="000C04A1">
        <w:rPr>
          <w:rFonts w:ascii="Arial" w:hAnsi="Arial" w:cs="Arial"/>
          <w:sz w:val="22"/>
          <w:szCs w:val="22"/>
        </w:rPr>
        <w:t xml:space="preserve"> explained in </w:t>
      </w:r>
      <w:r w:rsidR="005F26F9" w:rsidRPr="000C04A1">
        <w:rPr>
          <w:rFonts w:ascii="Arial" w:hAnsi="Arial" w:cs="Arial"/>
          <w:sz w:val="22"/>
          <w:szCs w:val="22"/>
        </w:rPr>
        <w:t>Item</w:t>
      </w:r>
      <w:r w:rsidRPr="000C04A1">
        <w:rPr>
          <w:rFonts w:ascii="Arial" w:hAnsi="Arial" w:cs="Arial"/>
          <w:sz w:val="22"/>
          <w:szCs w:val="22"/>
        </w:rPr>
        <w:t xml:space="preserve"> </w:t>
      </w:r>
      <w:r w:rsidR="00E41215">
        <w:rPr>
          <w:rFonts w:ascii="Arial" w:hAnsi="Arial" w:cs="Arial"/>
          <w:sz w:val="22"/>
          <w:szCs w:val="22"/>
        </w:rPr>
        <w:t>9</w:t>
      </w:r>
      <w:r w:rsidRPr="000C04A1">
        <w:rPr>
          <w:rFonts w:ascii="Arial" w:hAnsi="Arial" w:cs="Arial"/>
          <w:sz w:val="22"/>
          <w:szCs w:val="22"/>
        </w:rPr>
        <w:t xml:space="preserve"> and attached to this LOC.  Winning </w:t>
      </w:r>
      <w:r w:rsidR="00D27375" w:rsidRPr="000C04A1">
        <w:rPr>
          <w:rFonts w:ascii="Arial" w:hAnsi="Arial" w:cs="Arial"/>
          <w:sz w:val="22"/>
          <w:szCs w:val="22"/>
        </w:rPr>
        <w:t>Vendor</w:t>
      </w:r>
      <w:r w:rsidRPr="000C04A1">
        <w:rPr>
          <w:rFonts w:ascii="Arial" w:hAnsi="Arial" w:cs="Arial"/>
          <w:sz w:val="22"/>
          <w:szCs w:val="22"/>
        </w:rPr>
        <w:t xml:space="preserve"> must be willing to sign the attached Purchase Agreement within </w:t>
      </w:r>
      <w:r w:rsidR="002417D7" w:rsidRPr="00E41215">
        <w:rPr>
          <w:rFonts w:ascii="Arial" w:hAnsi="Arial" w:cs="Arial"/>
          <w:sz w:val="22"/>
          <w:szCs w:val="22"/>
        </w:rPr>
        <w:t>10</w:t>
      </w:r>
      <w:r w:rsidRPr="000C04A1">
        <w:rPr>
          <w:rFonts w:ascii="Arial" w:hAnsi="Arial" w:cs="Arial"/>
          <w:sz w:val="22"/>
          <w:szCs w:val="22"/>
        </w:rPr>
        <w:t xml:space="preserve"> working days of the notice of award.  If the Purchase Agreement is not executed within </w:t>
      </w:r>
      <w:r w:rsidR="006A2B42" w:rsidRPr="000C04A1">
        <w:rPr>
          <w:rFonts w:ascii="Arial" w:hAnsi="Arial" w:cs="Arial"/>
          <w:sz w:val="22"/>
          <w:szCs w:val="22"/>
        </w:rPr>
        <w:t xml:space="preserve">the </w:t>
      </w:r>
      <w:r w:rsidR="002417D7" w:rsidRPr="00E41215">
        <w:rPr>
          <w:rFonts w:ascii="Arial" w:hAnsi="Arial" w:cs="Arial"/>
          <w:sz w:val="22"/>
          <w:szCs w:val="22"/>
        </w:rPr>
        <w:t>10</w:t>
      </w:r>
      <w:r w:rsidRPr="000C04A1">
        <w:rPr>
          <w:rFonts w:ascii="Arial" w:hAnsi="Arial" w:cs="Arial"/>
          <w:sz w:val="22"/>
          <w:szCs w:val="22"/>
        </w:rPr>
        <w:t xml:space="preserve"> working day period, ITS reserves the right to </w:t>
      </w:r>
      <w:r w:rsidR="00DB65E3" w:rsidRPr="000C04A1">
        <w:rPr>
          <w:rFonts w:ascii="Arial" w:hAnsi="Arial" w:cs="Arial"/>
          <w:sz w:val="22"/>
          <w:szCs w:val="22"/>
        </w:rPr>
        <w:t xml:space="preserve">terminate </w:t>
      </w:r>
      <w:r w:rsidR="00DB65E3" w:rsidRPr="000C04A1">
        <w:rPr>
          <w:rFonts w:ascii="Arial" w:hAnsi="Arial" w:cs="Arial"/>
          <w:sz w:val="22"/>
          <w:szCs w:val="22"/>
        </w:rPr>
        <w:lastRenderedPageBreak/>
        <w:t xml:space="preserve">negotiations with the winning Vendor and proceed to </w:t>
      </w:r>
      <w:r w:rsidRPr="000C04A1">
        <w:rPr>
          <w:rFonts w:ascii="Arial" w:hAnsi="Arial" w:cs="Arial"/>
          <w:sz w:val="22"/>
          <w:szCs w:val="22"/>
        </w:rPr>
        <w:t xml:space="preserve">negotiate with the next lowest and best </w:t>
      </w:r>
      <w:r w:rsidR="00D27375" w:rsidRPr="000C04A1">
        <w:rPr>
          <w:rFonts w:ascii="Arial" w:hAnsi="Arial" w:cs="Arial"/>
          <w:sz w:val="22"/>
          <w:szCs w:val="22"/>
        </w:rPr>
        <w:t>Vendor</w:t>
      </w:r>
      <w:r w:rsidRPr="000C04A1">
        <w:rPr>
          <w:rFonts w:ascii="Arial" w:hAnsi="Arial" w:cs="Arial"/>
          <w:sz w:val="22"/>
          <w:szCs w:val="22"/>
        </w:rPr>
        <w:t xml:space="preserve"> in the evaluation</w:t>
      </w:r>
      <w:r w:rsidR="00DB65E3" w:rsidRPr="000C04A1">
        <w:rPr>
          <w:rFonts w:ascii="Arial" w:hAnsi="Arial" w:cs="Arial"/>
          <w:sz w:val="22"/>
          <w:szCs w:val="22"/>
        </w:rPr>
        <w:t>.</w:t>
      </w:r>
    </w:p>
    <w:p w:rsidR="002D4EEB" w:rsidRPr="000C04A1" w:rsidRDefault="002D4EEB"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Vendor must provide the state of incorporation of the company and a name, title, address, telephone number and e-mail for the “Notice” article of the contract.</w:t>
      </w:r>
    </w:p>
    <w:p w:rsidR="002D4EEB" w:rsidRPr="000C04A1" w:rsidRDefault="00362AFF" w:rsidP="0021563E">
      <w:pPr>
        <w:pStyle w:val="StyleLevel112ptBold"/>
        <w:numPr>
          <w:ilvl w:val="0"/>
          <w:numId w:val="2"/>
        </w:numPr>
        <w:rPr>
          <w:rFonts w:ascii="Arial" w:hAnsi="Arial" w:cs="Arial"/>
          <w:sz w:val="22"/>
          <w:szCs w:val="22"/>
        </w:rPr>
      </w:pPr>
      <w:r w:rsidRPr="000C04A1">
        <w:rPr>
          <w:rFonts w:ascii="Arial" w:hAnsi="Arial" w:cs="Arial"/>
          <w:sz w:val="22"/>
          <w:szCs w:val="22"/>
        </w:rPr>
        <w:t>P</w:t>
      </w:r>
      <w:r w:rsidR="002D4EEB" w:rsidRPr="000C04A1">
        <w:rPr>
          <w:rFonts w:ascii="Arial" w:hAnsi="Arial" w:cs="Arial"/>
          <w:sz w:val="22"/>
          <w:szCs w:val="22"/>
        </w:rPr>
        <w:t>ROPOSAL EXCEPTIONS</w:t>
      </w:r>
    </w:p>
    <w:p w:rsidR="002D4EEB" w:rsidRPr="000C04A1" w:rsidRDefault="000066D0"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Ve</w:t>
      </w:r>
      <w:r w:rsidR="00A713FA" w:rsidRPr="000C04A1">
        <w:rPr>
          <w:rFonts w:ascii="Arial" w:hAnsi="Arial" w:cs="Arial"/>
          <w:sz w:val="22"/>
          <w:szCs w:val="22"/>
        </w:rPr>
        <w:t>ndor must</w:t>
      </w:r>
      <w:r w:rsidR="002D4EEB" w:rsidRPr="000C04A1">
        <w:rPr>
          <w:rFonts w:ascii="Arial" w:hAnsi="Arial" w:cs="Arial"/>
          <w:sz w:val="22"/>
          <w:szCs w:val="22"/>
        </w:rPr>
        <w:t xml:space="preserve"> return the attached </w:t>
      </w:r>
      <w:r w:rsidR="002D4EEB" w:rsidRPr="000C04A1">
        <w:rPr>
          <w:rFonts w:ascii="Arial" w:hAnsi="Arial" w:cs="Arial"/>
          <w:i/>
          <w:sz w:val="22"/>
          <w:szCs w:val="22"/>
        </w:rPr>
        <w:t>Proposal Exception Summary Form</w:t>
      </w:r>
      <w:r w:rsidR="00FF514F" w:rsidRPr="000C04A1">
        <w:rPr>
          <w:rFonts w:ascii="Arial" w:hAnsi="Arial" w:cs="Arial"/>
          <w:sz w:val="22"/>
          <w:szCs w:val="22"/>
        </w:rPr>
        <w:t xml:space="preserve">, </w:t>
      </w:r>
      <w:r w:rsidR="00E32CA3" w:rsidRPr="000C04A1">
        <w:rPr>
          <w:rFonts w:ascii="Arial" w:hAnsi="Arial" w:cs="Arial"/>
          <w:sz w:val="22"/>
          <w:szCs w:val="22"/>
        </w:rPr>
        <w:t xml:space="preserve">Attachment </w:t>
      </w:r>
      <w:r w:rsidR="002417D7">
        <w:rPr>
          <w:rFonts w:ascii="Arial" w:hAnsi="Arial" w:cs="Arial"/>
          <w:sz w:val="22"/>
          <w:szCs w:val="22"/>
        </w:rPr>
        <w:t>B</w:t>
      </w:r>
      <w:r w:rsidR="00FF514F" w:rsidRPr="000C04A1">
        <w:rPr>
          <w:rFonts w:ascii="Arial" w:hAnsi="Arial" w:cs="Arial"/>
          <w:sz w:val="22"/>
          <w:szCs w:val="22"/>
        </w:rPr>
        <w:t>,</w:t>
      </w:r>
      <w:r w:rsidR="002D4EEB" w:rsidRPr="000C04A1">
        <w:rPr>
          <w:rFonts w:ascii="Arial" w:hAnsi="Arial" w:cs="Arial"/>
          <w:sz w:val="22"/>
          <w:szCs w:val="22"/>
        </w:rPr>
        <w:t xml:space="preserve"> with </w:t>
      </w:r>
      <w:r w:rsidR="00D64BF5" w:rsidRPr="000C04A1">
        <w:rPr>
          <w:rFonts w:ascii="Arial" w:hAnsi="Arial" w:cs="Arial"/>
          <w:sz w:val="22"/>
          <w:szCs w:val="22"/>
        </w:rPr>
        <w:t>all</w:t>
      </w:r>
      <w:r w:rsidR="002D4EEB" w:rsidRPr="000C04A1">
        <w:rPr>
          <w:rFonts w:ascii="Arial" w:hAnsi="Arial" w:cs="Arial"/>
          <w:sz w:val="22"/>
          <w:szCs w:val="22"/>
        </w:rPr>
        <w:t xml:space="preserve"> exceptions listed and clearly explained or state “No Exceptions Taken.”  If no </w:t>
      </w:r>
      <w:r w:rsidR="002D4EEB" w:rsidRPr="000C04A1">
        <w:rPr>
          <w:rFonts w:ascii="Arial" w:hAnsi="Arial" w:cs="Arial"/>
          <w:i/>
          <w:sz w:val="22"/>
          <w:szCs w:val="22"/>
        </w:rPr>
        <w:t>Proposal Exception Summary Form</w:t>
      </w:r>
      <w:r w:rsidR="002D4EEB" w:rsidRPr="000C04A1">
        <w:rPr>
          <w:rFonts w:ascii="Arial" w:hAnsi="Arial" w:cs="Arial"/>
          <w:sz w:val="22"/>
          <w:szCs w:val="22"/>
        </w:rPr>
        <w:t xml:space="preserve"> is included, the Vendor is indicating that no exceptions are taken.</w:t>
      </w:r>
    </w:p>
    <w:p w:rsidR="002D4EEB" w:rsidRPr="000C04A1" w:rsidRDefault="002D4EEB"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Unless specifically disallowed on any specification herein, the Vendor may take exception to any point within this memorandum, including a specification denoted as mandatory, as long as the following are true:</w:t>
      </w:r>
    </w:p>
    <w:p w:rsidR="002D4EEB" w:rsidRPr="000C04A1" w:rsidRDefault="002D4EEB" w:rsidP="000460DA">
      <w:pPr>
        <w:pStyle w:val="Level3"/>
        <w:numPr>
          <w:ilvl w:val="2"/>
          <w:numId w:val="2"/>
        </w:numPr>
        <w:tabs>
          <w:tab w:val="clear" w:pos="2736"/>
          <w:tab w:val="clear" w:pos="2880"/>
          <w:tab w:val="left" w:pos="2160"/>
        </w:tabs>
        <w:ind w:left="2160" w:hanging="720"/>
        <w:jc w:val="both"/>
        <w:rPr>
          <w:rFonts w:ascii="Arial" w:hAnsi="Arial" w:cs="Arial"/>
          <w:sz w:val="22"/>
          <w:szCs w:val="22"/>
        </w:rPr>
      </w:pPr>
      <w:r w:rsidRPr="000C04A1">
        <w:rPr>
          <w:rFonts w:ascii="Arial" w:hAnsi="Arial" w:cs="Arial"/>
          <w:sz w:val="22"/>
          <w:szCs w:val="22"/>
        </w:rPr>
        <w:t>The specification is not a matter of State law;</w:t>
      </w:r>
    </w:p>
    <w:p w:rsidR="002D4EEB" w:rsidRPr="000C04A1" w:rsidRDefault="002D4EEB" w:rsidP="000460DA">
      <w:pPr>
        <w:pStyle w:val="Level3"/>
        <w:numPr>
          <w:ilvl w:val="2"/>
          <w:numId w:val="2"/>
        </w:numPr>
        <w:tabs>
          <w:tab w:val="clear" w:pos="2736"/>
          <w:tab w:val="clear" w:pos="2880"/>
          <w:tab w:val="left" w:pos="2160"/>
        </w:tabs>
        <w:ind w:left="2160" w:hanging="720"/>
        <w:jc w:val="both"/>
        <w:rPr>
          <w:rFonts w:ascii="Arial" w:hAnsi="Arial" w:cs="Arial"/>
          <w:sz w:val="22"/>
          <w:szCs w:val="22"/>
        </w:rPr>
      </w:pPr>
      <w:r w:rsidRPr="000C04A1">
        <w:rPr>
          <w:rFonts w:ascii="Arial" w:hAnsi="Arial" w:cs="Arial"/>
          <w:sz w:val="22"/>
          <w:szCs w:val="22"/>
        </w:rPr>
        <w:t>The proposal still meets the intent of the procurement;</w:t>
      </w:r>
    </w:p>
    <w:p w:rsidR="002D4EEB" w:rsidRPr="000C04A1" w:rsidRDefault="002D4EEB" w:rsidP="000460DA">
      <w:pPr>
        <w:pStyle w:val="Level3"/>
        <w:numPr>
          <w:ilvl w:val="2"/>
          <w:numId w:val="2"/>
        </w:numPr>
        <w:tabs>
          <w:tab w:val="clear" w:pos="2736"/>
          <w:tab w:val="clear" w:pos="2880"/>
          <w:tab w:val="left" w:pos="2160"/>
        </w:tabs>
        <w:ind w:left="2160" w:hanging="720"/>
        <w:jc w:val="both"/>
        <w:rPr>
          <w:rFonts w:ascii="Arial" w:hAnsi="Arial" w:cs="Arial"/>
          <w:sz w:val="22"/>
          <w:szCs w:val="22"/>
        </w:rPr>
      </w:pPr>
      <w:r w:rsidRPr="000C04A1">
        <w:rPr>
          <w:rFonts w:ascii="Arial" w:hAnsi="Arial" w:cs="Arial"/>
          <w:sz w:val="22"/>
          <w:szCs w:val="22"/>
        </w:rPr>
        <w:t xml:space="preserve">A </w:t>
      </w:r>
      <w:r w:rsidRPr="000C04A1">
        <w:rPr>
          <w:rFonts w:ascii="Arial" w:hAnsi="Arial" w:cs="Arial"/>
          <w:i/>
          <w:sz w:val="22"/>
          <w:szCs w:val="22"/>
        </w:rPr>
        <w:t>Proposal Exception Summary Form</w:t>
      </w:r>
      <w:r w:rsidRPr="000C04A1">
        <w:rPr>
          <w:rFonts w:ascii="Arial" w:hAnsi="Arial" w:cs="Arial"/>
          <w:sz w:val="22"/>
          <w:szCs w:val="22"/>
        </w:rPr>
        <w:t xml:space="preserve"> </w:t>
      </w:r>
      <w:r w:rsidR="00FC4814" w:rsidRPr="000C04A1">
        <w:rPr>
          <w:rFonts w:ascii="Arial" w:hAnsi="Arial" w:cs="Arial"/>
          <w:sz w:val="22"/>
          <w:szCs w:val="22"/>
        </w:rPr>
        <w:t xml:space="preserve">(Attachment </w:t>
      </w:r>
      <w:r w:rsidR="002417D7">
        <w:rPr>
          <w:rFonts w:ascii="Arial" w:hAnsi="Arial" w:cs="Arial"/>
          <w:sz w:val="22"/>
          <w:szCs w:val="22"/>
        </w:rPr>
        <w:t>B</w:t>
      </w:r>
      <w:r w:rsidR="00FC4814" w:rsidRPr="000C04A1">
        <w:rPr>
          <w:rFonts w:ascii="Arial" w:hAnsi="Arial" w:cs="Arial"/>
          <w:sz w:val="22"/>
          <w:szCs w:val="22"/>
        </w:rPr>
        <w:t xml:space="preserve">) </w:t>
      </w:r>
      <w:r w:rsidRPr="000C04A1">
        <w:rPr>
          <w:rFonts w:ascii="Arial" w:hAnsi="Arial" w:cs="Arial"/>
          <w:sz w:val="22"/>
          <w:szCs w:val="22"/>
        </w:rPr>
        <w:t>is included with Vendor’s proposal; and</w:t>
      </w:r>
    </w:p>
    <w:p w:rsidR="002D4EEB" w:rsidRPr="000C04A1" w:rsidRDefault="002D4EEB" w:rsidP="000460DA">
      <w:pPr>
        <w:pStyle w:val="Level3"/>
        <w:numPr>
          <w:ilvl w:val="2"/>
          <w:numId w:val="2"/>
        </w:numPr>
        <w:tabs>
          <w:tab w:val="clear" w:pos="2736"/>
          <w:tab w:val="clear" w:pos="2880"/>
          <w:tab w:val="left" w:pos="2160"/>
        </w:tabs>
        <w:ind w:left="2160" w:hanging="720"/>
        <w:jc w:val="both"/>
        <w:rPr>
          <w:rFonts w:ascii="Arial" w:hAnsi="Arial" w:cs="Arial"/>
          <w:sz w:val="22"/>
          <w:szCs w:val="22"/>
        </w:rPr>
      </w:pPr>
      <w:r w:rsidRPr="000C04A1">
        <w:rPr>
          <w:rFonts w:ascii="Arial" w:hAnsi="Arial" w:cs="Arial"/>
          <w:sz w:val="22"/>
          <w:szCs w:val="22"/>
        </w:rPr>
        <w:t xml:space="preserve">The exception is clearly explained, along with any alternative or substitution the Vendor proposes to address the intent of the specification, on the </w:t>
      </w:r>
      <w:r w:rsidRPr="000C04A1">
        <w:rPr>
          <w:rFonts w:ascii="Arial" w:hAnsi="Arial" w:cs="Arial"/>
          <w:i/>
          <w:sz w:val="22"/>
          <w:szCs w:val="22"/>
        </w:rPr>
        <w:t>Proposal Exception Summary Form</w:t>
      </w:r>
      <w:r w:rsidR="006A2B42" w:rsidRPr="000C04A1">
        <w:rPr>
          <w:rFonts w:ascii="Arial" w:hAnsi="Arial" w:cs="Arial"/>
          <w:sz w:val="22"/>
          <w:szCs w:val="22"/>
        </w:rPr>
        <w:t xml:space="preserve"> (</w:t>
      </w:r>
      <w:r w:rsidR="00071C62" w:rsidRPr="000C04A1">
        <w:rPr>
          <w:rFonts w:ascii="Arial" w:hAnsi="Arial" w:cs="Arial"/>
          <w:sz w:val="22"/>
          <w:szCs w:val="22"/>
        </w:rPr>
        <w:t>A</w:t>
      </w:r>
      <w:r w:rsidR="00011C28" w:rsidRPr="000C04A1">
        <w:rPr>
          <w:rFonts w:ascii="Arial" w:hAnsi="Arial" w:cs="Arial"/>
          <w:sz w:val="22"/>
          <w:szCs w:val="22"/>
        </w:rPr>
        <w:t>ttachment</w:t>
      </w:r>
      <w:r w:rsidR="006A2B42" w:rsidRPr="000C04A1">
        <w:rPr>
          <w:rFonts w:ascii="Arial" w:hAnsi="Arial" w:cs="Arial"/>
          <w:sz w:val="22"/>
          <w:szCs w:val="22"/>
        </w:rPr>
        <w:t xml:space="preserve"> </w:t>
      </w:r>
      <w:r w:rsidR="002417D7">
        <w:rPr>
          <w:rFonts w:ascii="Arial" w:hAnsi="Arial" w:cs="Arial"/>
          <w:sz w:val="22"/>
          <w:szCs w:val="22"/>
        </w:rPr>
        <w:t>B</w:t>
      </w:r>
      <w:r w:rsidR="006A2B42" w:rsidRPr="000C04A1">
        <w:rPr>
          <w:rFonts w:ascii="Arial" w:hAnsi="Arial" w:cs="Arial"/>
          <w:sz w:val="22"/>
          <w:szCs w:val="22"/>
        </w:rPr>
        <w:t>)</w:t>
      </w:r>
      <w:r w:rsidRPr="000C04A1">
        <w:rPr>
          <w:rFonts w:ascii="Arial" w:hAnsi="Arial" w:cs="Arial"/>
          <w:sz w:val="22"/>
          <w:szCs w:val="22"/>
        </w:rPr>
        <w:t>.</w:t>
      </w:r>
    </w:p>
    <w:p w:rsidR="002D4EEB" w:rsidRPr="000C04A1" w:rsidRDefault="002D4EEB"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The Vendor has no liability to provide items to which an exception has been taken.  ITS has no obligation to accept any exception.  During </w:t>
      </w:r>
      <w:r w:rsidRPr="000C04A1">
        <w:rPr>
          <w:rFonts w:ascii="Arial" w:hAnsi="Arial" w:cs="Arial"/>
          <w:color w:val="000000"/>
          <w:sz w:val="22"/>
          <w:szCs w:val="22"/>
        </w:rPr>
        <w:t>the proposal evaluation and/or</w:t>
      </w:r>
      <w:r w:rsidRPr="000C04A1">
        <w:rPr>
          <w:rFonts w:ascii="Arial" w:hAnsi="Arial" w:cs="Arial"/>
          <w:sz w:val="22"/>
          <w:szCs w:val="22"/>
        </w:rPr>
        <w:t xml:space="preserve"> contract negotiation process, the Vendor and ITS will discuss each exception and take one of the following actions:</w:t>
      </w:r>
    </w:p>
    <w:p w:rsidR="002D4EEB" w:rsidRPr="000C04A1" w:rsidRDefault="002D4EEB" w:rsidP="000460DA">
      <w:pPr>
        <w:pStyle w:val="Level3"/>
        <w:numPr>
          <w:ilvl w:val="2"/>
          <w:numId w:val="2"/>
        </w:numPr>
        <w:tabs>
          <w:tab w:val="clear" w:pos="2736"/>
          <w:tab w:val="clear" w:pos="2880"/>
          <w:tab w:val="left" w:pos="2160"/>
        </w:tabs>
        <w:ind w:left="2160" w:hanging="720"/>
        <w:jc w:val="both"/>
        <w:rPr>
          <w:rFonts w:ascii="Arial" w:hAnsi="Arial" w:cs="Arial"/>
          <w:sz w:val="22"/>
          <w:szCs w:val="22"/>
        </w:rPr>
      </w:pPr>
      <w:r w:rsidRPr="000C04A1">
        <w:rPr>
          <w:rFonts w:ascii="Arial" w:hAnsi="Arial" w:cs="Arial"/>
          <w:sz w:val="22"/>
          <w:szCs w:val="22"/>
        </w:rPr>
        <w:t>The Vendor will withdraw the exception and meet the specification in the manner prescribed;</w:t>
      </w:r>
    </w:p>
    <w:p w:rsidR="002D4EEB" w:rsidRPr="000C04A1" w:rsidRDefault="002D4EEB" w:rsidP="000460DA">
      <w:pPr>
        <w:pStyle w:val="Level3"/>
        <w:numPr>
          <w:ilvl w:val="2"/>
          <w:numId w:val="2"/>
        </w:numPr>
        <w:tabs>
          <w:tab w:val="clear" w:pos="2736"/>
          <w:tab w:val="clear" w:pos="2880"/>
          <w:tab w:val="left" w:pos="2160"/>
        </w:tabs>
        <w:ind w:left="2160" w:hanging="720"/>
        <w:jc w:val="both"/>
        <w:rPr>
          <w:rFonts w:ascii="Arial" w:hAnsi="Arial" w:cs="Arial"/>
          <w:sz w:val="22"/>
          <w:szCs w:val="22"/>
        </w:rPr>
      </w:pPr>
      <w:r w:rsidRPr="000C04A1">
        <w:rPr>
          <w:rFonts w:ascii="Arial" w:hAnsi="Arial" w:cs="Arial"/>
          <w:sz w:val="22"/>
          <w:szCs w:val="22"/>
        </w:rPr>
        <w:t>ITS will determine that the exception neither poses significant risk to the project nor undermines the intent of the procurement and will accept the exception;</w:t>
      </w:r>
    </w:p>
    <w:p w:rsidR="002D4EEB" w:rsidRPr="000C04A1" w:rsidRDefault="002D4EEB" w:rsidP="000460DA">
      <w:pPr>
        <w:pStyle w:val="Level3"/>
        <w:numPr>
          <w:ilvl w:val="2"/>
          <w:numId w:val="2"/>
        </w:numPr>
        <w:tabs>
          <w:tab w:val="clear" w:pos="2736"/>
          <w:tab w:val="clear" w:pos="2880"/>
          <w:tab w:val="left" w:pos="2160"/>
        </w:tabs>
        <w:ind w:left="2160" w:hanging="720"/>
        <w:jc w:val="both"/>
        <w:rPr>
          <w:rFonts w:ascii="Arial" w:hAnsi="Arial" w:cs="Arial"/>
          <w:sz w:val="22"/>
          <w:szCs w:val="22"/>
        </w:rPr>
      </w:pPr>
      <w:r w:rsidRPr="000C04A1">
        <w:rPr>
          <w:rFonts w:ascii="Arial" w:hAnsi="Arial" w:cs="Arial"/>
          <w:sz w:val="22"/>
          <w:szCs w:val="22"/>
        </w:rPr>
        <w:t>ITS and the Vendor will agree on compromise language dealing with the exception and will insert same into the contract; or,</w:t>
      </w:r>
    </w:p>
    <w:p w:rsidR="002D4EEB" w:rsidRPr="000C04A1" w:rsidRDefault="002D4EEB" w:rsidP="000460DA">
      <w:pPr>
        <w:pStyle w:val="Level3"/>
        <w:numPr>
          <w:ilvl w:val="2"/>
          <w:numId w:val="2"/>
        </w:numPr>
        <w:tabs>
          <w:tab w:val="clear" w:pos="2736"/>
          <w:tab w:val="clear" w:pos="2880"/>
          <w:tab w:val="left" w:pos="2160"/>
        </w:tabs>
        <w:ind w:left="2160" w:hanging="720"/>
        <w:jc w:val="both"/>
        <w:rPr>
          <w:rFonts w:ascii="Arial" w:hAnsi="Arial" w:cs="Arial"/>
          <w:sz w:val="22"/>
          <w:szCs w:val="22"/>
        </w:rPr>
      </w:pPr>
      <w:r w:rsidRPr="000C04A1">
        <w:rPr>
          <w:rFonts w:ascii="Arial" w:hAnsi="Arial" w:cs="Arial"/>
          <w:sz w:val="22"/>
          <w:szCs w:val="22"/>
        </w:rPr>
        <w:t>None of the above actions is possible, and ITS either disqualifies the Vendor’s proposal or withdraws the award and proceeds to the next ranked Vendor.</w:t>
      </w:r>
    </w:p>
    <w:p w:rsidR="002D4EEB" w:rsidRPr="000C04A1" w:rsidRDefault="002D4EEB"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lastRenderedPageBreak/>
        <w:t xml:space="preserve">Should ITS and the Vendor reach a successful agreement, ITS will sign adjacent to each exception which is being accepted or submit a formal written response to the </w:t>
      </w:r>
      <w:r w:rsidRPr="000C04A1">
        <w:rPr>
          <w:rFonts w:ascii="Arial" w:hAnsi="Arial" w:cs="Arial"/>
          <w:i/>
          <w:sz w:val="22"/>
          <w:szCs w:val="22"/>
        </w:rPr>
        <w:t>Proposal Exception Summary</w:t>
      </w:r>
      <w:r w:rsidRPr="000C04A1">
        <w:rPr>
          <w:rFonts w:ascii="Arial" w:hAnsi="Arial" w:cs="Arial"/>
          <w:sz w:val="22"/>
          <w:szCs w:val="22"/>
        </w:rPr>
        <w:t xml:space="preserve"> responding to each of the Vendor’s exceptions.  The </w:t>
      </w:r>
      <w:r w:rsidRPr="000C04A1">
        <w:rPr>
          <w:rFonts w:ascii="Arial" w:hAnsi="Arial" w:cs="Arial"/>
          <w:i/>
          <w:sz w:val="22"/>
          <w:szCs w:val="22"/>
        </w:rPr>
        <w:t>Proposal Exception Summary</w:t>
      </w:r>
      <w:r w:rsidRPr="000C04A1">
        <w:rPr>
          <w:rFonts w:ascii="Arial" w:hAnsi="Arial" w:cs="Arial"/>
          <w:sz w:val="22"/>
          <w:szCs w:val="22"/>
        </w:rPr>
        <w:t>, with those exceptions approved by ITS, will become a part of any contract on acquisitions made under this procurement.</w:t>
      </w:r>
    </w:p>
    <w:p w:rsidR="002D4EEB" w:rsidRPr="000C04A1" w:rsidRDefault="002D4EEB"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An exception will be accepted or rejected at the sole discretion of the State.</w:t>
      </w:r>
    </w:p>
    <w:p w:rsidR="00D11534" w:rsidRPr="000C04A1" w:rsidRDefault="00D11534"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The State desires to award this LOC to a Vendor or Vendors with whom there is a high probability of </w:t>
      </w:r>
      <w:r w:rsidR="004F2F41" w:rsidRPr="000C04A1">
        <w:rPr>
          <w:rFonts w:ascii="Arial" w:hAnsi="Arial" w:cs="Arial"/>
          <w:sz w:val="22"/>
          <w:szCs w:val="22"/>
        </w:rPr>
        <w:t xml:space="preserve">negotiating </w:t>
      </w:r>
      <w:r w:rsidRPr="000C04A1">
        <w:rPr>
          <w:rFonts w:ascii="Arial" w:hAnsi="Arial" w:cs="Arial"/>
          <w:sz w:val="22"/>
          <w:szCs w:val="22"/>
        </w:rPr>
        <w:t xml:space="preserve">a mutually agreeable contract, substantially within the standard terms and conditions of the State's LOC, including the </w:t>
      </w:r>
      <w:r w:rsidRPr="000C04A1">
        <w:rPr>
          <w:rFonts w:ascii="Arial" w:hAnsi="Arial" w:cs="Arial"/>
          <w:i/>
          <w:sz w:val="22"/>
          <w:szCs w:val="22"/>
        </w:rPr>
        <w:t>Standard Purchase Agreement</w:t>
      </w:r>
      <w:r w:rsidRPr="000C04A1">
        <w:rPr>
          <w:rFonts w:ascii="Arial" w:hAnsi="Arial" w:cs="Arial"/>
          <w:sz w:val="22"/>
          <w:szCs w:val="22"/>
        </w:rPr>
        <w:t xml:space="preserve">, Attachment </w:t>
      </w:r>
      <w:r w:rsidR="00E41215">
        <w:rPr>
          <w:rFonts w:ascii="Arial" w:hAnsi="Arial" w:cs="Arial"/>
          <w:sz w:val="22"/>
          <w:szCs w:val="22"/>
        </w:rPr>
        <w:t>C</w:t>
      </w:r>
      <w:r w:rsidRPr="000C04A1">
        <w:rPr>
          <w:rFonts w:ascii="Arial" w:hAnsi="Arial" w:cs="Arial"/>
          <w:sz w:val="22"/>
          <w:szCs w:val="22"/>
        </w:rPr>
        <w:t>, if included herein.   As such, Vendors whose proposals, in the sole opinion of the State, reflect a substantial number of material exceptions to this LOC, may place themselves at a comparative disadvantage in the evaluation process or risk disqualification of their proposal</w:t>
      </w:r>
      <w:r w:rsidR="004F2F41" w:rsidRPr="000C04A1">
        <w:rPr>
          <w:rFonts w:ascii="Arial" w:hAnsi="Arial" w:cs="Arial"/>
          <w:sz w:val="22"/>
          <w:szCs w:val="22"/>
        </w:rPr>
        <w:t>s</w:t>
      </w:r>
      <w:r w:rsidRPr="000C04A1">
        <w:rPr>
          <w:rFonts w:ascii="Arial" w:hAnsi="Arial" w:cs="Arial"/>
          <w:sz w:val="22"/>
          <w:szCs w:val="22"/>
        </w:rPr>
        <w:t>.</w:t>
      </w:r>
    </w:p>
    <w:p w:rsidR="00D11534" w:rsidRPr="000C04A1" w:rsidRDefault="00D11534"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For Vendors who have successfully negotiated a contract with ITS in the past, </w:t>
      </w:r>
      <w:r w:rsidRPr="000C04A1">
        <w:rPr>
          <w:rFonts w:ascii="Arial" w:hAnsi="Arial" w:cs="Arial"/>
          <w:bCs/>
          <w:sz w:val="22"/>
          <w:szCs w:val="22"/>
        </w:rPr>
        <w:t>ITS</w:t>
      </w:r>
      <w:r w:rsidRPr="000C04A1">
        <w:rPr>
          <w:rFonts w:ascii="Arial" w:hAnsi="Arial" w:cs="Arial"/>
          <w:sz w:val="22"/>
          <w:szCs w:val="22"/>
        </w:rPr>
        <w:t xml:space="preserve"> requests that, prior to taking any exceptions to this LOC, the individual(s) preparing this proposal first confer with other individuals who have previously submitted proposals to </w:t>
      </w:r>
      <w:r w:rsidRPr="000C04A1">
        <w:rPr>
          <w:rFonts w:ascii="Arial" w:hAnsi="Arial" w:cs="Arial"/>
          <w:bCs/>
          <w:sz w:val="22"/>
          <w:szCs w:val="22"/>
        </w:rPr>
        <w:t>ITS</w:t>
      </w:r>
      <w:r w:rsidRPr="000C04A1">
        <w:rPr>
          <w:rFonts w:ascii="Arial" w:hAnsi="Arial" w:cs="Arial"/>
          <w:sz w:val="22"/>
          <w:szCs w:val="22"/>
        </w:rPr>
        <w:t xml:space="preserve"> or participated in contract negotiations with </w:t>
      </w:r>
      <w:r w:rsidRPr="000C04A1">
        <w:rPr>
          <w:rFonts w:ascii="Arial" w:hAnsi="Arial" w:cs="Arial"/>
          <w:bCs/>
          <w:sz w:val="22"/>
          <w:szCs w:val="22"/>
        </w:rPr>
        <w:t>ITS</w:t>
      </w:r>
      <w:r w:rsidRPr="000C04A1">
        <w:rPr>
          <w:rFonts w:ascii="Arial" w:hAnsi="Arial" w:cs="Arial"/>
          <w:sz w:val="22"/>
          <w:szCs w:val="22"/>
        </w:rPr>
        <w:t xml:space="preserve"> on behalf of their company, to ensure the Vendor is consistent in the items to which it takes exception.</w:t>
      </w:r>
    </w:p>
    <w:p w:rsidR="002D4EEB" w:rsidRPr="000C04A1" w:rsidRDefault="002D4EEB" w:rsidP="00007AF5">
      <w:pPr>
        <w:pStyle w:val="StyleLevel112ptBold"/>
        <w:numPr>
          <w:ilvl w:val="0"/>
          <w:numId w:val="2"/>
        </w:numPr>
        <w:rPr>
          <w:rFonts w:ascii="Arial" w:hAnsi="Arial" w:cs="Arial"/>
          <w:sz w:val="22"/>
          <w:szCs w:val="22"/>
        </w:rPr>
      </w:pPr>
      <w:r w:rsidRPr="000C04A1">
        <w:rPr>
          <w:rFonts w:ascii="Arial" w:hAnsi="Arial" w:cs="Arial"/>
          <w:sz w:val="22"/>
          <w:szCs w:val="22"/>
        </w:rPr>
        <w:t>SCORING METHODOLOGY</w:t>
      </w:r>
    </w:p>
    <w:p w:rsidR="002D4EEB" w:rsidRPr="000C04A1" w:rsidRDefault="00977606"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An Evaluation Team composed of </w:t>
      </w:r>
      <w:r w:rsidR="000460DA" w:rsidRPr="000460DA">
        <w:rPr>
          <w:rFonts w:ascii="Arial" w:hAnsi="Arial" w:cs="Arial"/>
          <w:sz w:val="22"/>
          <w:szCs w:val="22"/>
        </w:rPr>
        <w:t>USM</w:t>
      </w:r>
      <w:r w:rsidRPr="000C04A1">
        <w:rPr>
          <w:rFonts w:ascii="Arial" w:hAnsi="Arial" w:cs="Arial"/>
          <w:sz w:val="22"/>
          <w:szCs w:val="22"/>
        </w:rPr>
        <w:t xml:space="preserve"> and ITS staff will review and evaluate all proposals.  All information provided by the Vendors, as well as any other information available to evaluation team, will be used to evaluate the </w:t>
      </w:r>
      <w:r w:rsidR="00F71CBD" w:rsidRPr="000C04A1">
        <w:rPr>
          <w:rFonts w:ascii="Arial" w:hAnsi="Arial" w:cs="Arial"/>
          <w:sz w:val="22"/>
          <w:szCs w:val="22"/>
        </w:rPr>
        <w:t>proposals.</w:t>
      </w:r>
    </w:p>
    <w:p w:rsidR="00977606" w:rsidRPr="000C04A1" w:rsidRDefault="00977606" w:rsidP="000460DA">
      <w:pPr>
        <w:pStyle w:val="Level2"/>
        <w:numPr>
          <w:ilvl w:val="2"/>
          <w:numId w:val="2"/>
        </w:numPr>
        <w:tabs>
          <w:tab w:val="clear" w:pos="1584"/>
          <w:tab w:val="clear" w:pos="2880"/>
          <w:tab w:val="left" w:pos="1440"/>
          <w:tab w:val="num" w:pos="2160"/>
        </w:tabs>
        <w:ind w:left="2160" w:hanging="720"/>
        <w:jc w:val="both"/>
        <w:rPr>
          <w:rFonts w:ascii="Arial" w:hAnsi="Arial" w:cs="Arial"/>
          <w:sz w:val="22"/>
          <w:szCs w:val="22"/>
        </w:rPr>
      </w:pPr>
      <w:r w:rsidRPr="000C04A1">
        <w:rPr>
          <w:rFonts w:ascii="Arial" w:hAnsi="Arial" w:cs="Arial"/>
          <w:sz w:val="22"/>
          <w:szCs w:val="22"/>
        </w:rPr>
        <w:t>Each category included in the scoring mechanism is assigned a weight between one and 100.</w:t>
      </w:r>
    </w:p>
    <w:p w:rsidR="00977606" w:rsidRPr="000C04A1" w:rsidRDefault="00977606" w:rsidP="000460DA">
      <w:pPr>
        <w:pStyle w:val="Level2"/>
        <w:numPr>
          <w:ilvl w:val="2"/>
          <w:numId w:val="2"/>
        </w:numPr>
        <w:tabs>
          <w:tab w:val="clear" w:pos="1584"/>
          <w:tab w:val="clear" w:pos="2880"/>
          <w:tab w:val="left" w:pos="1440"/>
          <w:tab w:val="num" w:pos="2160"/>
        </w:tabs>
        <w:ind w:left="2160" w:hanging="720"/>
        <w:jc w:val="both"/>
        <w:rPr>
          <w:rFonts w:ascii="Arial" w:hAnsi="Arial" w:cs="Arial"/>
          <w:sz w:val="22"/>
          <w:szCs w:val="22"/>
        </w:rPr>
      </w:pPr>
      <w:r w:rsidRPr="000C04A1">
        <w:rPr>
          <w:rFonts w:ascii="Arial" w:hAnsi="Arial" w:cs="Arial"/>
          <w:sz w:val="22"/>
          <w:szCs w:val="22"/>
        </w:rPr>
        <w:t>The sum of all categories, other than Value-Add, equals 100 possible points.</w:t>
      </w:r>
    </w:p>
    <w:p w:rsidR="00F71CBD" w:rsidRPr="000C04A1" w:rsidRDefault="00977606" w:rsidP="000460DA">
      <w:pPr>
        <w:pStyle w:val="Level3"/>
        <w:numPr>
          <w:ilvl w:val="2"/>
          <w:numId w:val="2"/>
        </w:numPr>
        <w:tabs>
          <w:tab w:val="clear" w:pos="2736"/>
          <w:tab w:val="clear" w:pos="2880"/>
          <w:tab w:val="num" w:pos="2160"/>
        </w:tabs>
        <w:ind w:left="2160" w:hanging="720"/>
        <w:jc w:val="both"/>
        <w:rPr>
          <w:rFonts w:ascii="Arial" w:hAnsi="Arial" w:cs="Arial"/>
          <w:sz w:val="22"/>
          <w:szCs w:val="22"/>
        </w:rPr>
      </w:pPr>
      <w:r w:rsidRPr="000C04A1">
        <w:rPr>
          <w:rFonts w:ascii="Arial" w:hAnsi="Arial" w:cs="Arial"/>
          <w:sz w:val="22"/>
          <w:szCs w:val="22"/>
        </w:rPr>
        <w:t>Value-Add is defined as product(s) or service(s), exclusive of the stated functional and technical requirements and provided to the State at no additional charge, which, in the sole judgment of the State, provide both benefit and value to the State significant enough to distinguish the proposal and merit the award of additional points.  A Value-Add rating between 0 and 5 may be assigned based on the assessment of the evaluation team.  These points will be added to the total score.</w:t>
      </w:r>
    </w:p>
    <w:p w:rsidR="00977606" w:rsidRPr="000C04A1" w:rsidRDefault="00977606" w:rsidP="000460DA">
      <w:pPr>
        <w:pStyle w:val="Level3"/>
        <w:numPr>
          <w:ilvl w:val="2"/>
          <w:numId w:val="2"/>
        </w:numPr>
        <w:tabs>
          <w:tab w:val="clear" w:pos="2736"/>
          <w:tab w:val="clear" w:pos="2880"/>
          <w:tab w:val="num" w:pos="2160"/>
        </w:tabs>
        <w:ind w:left="2160" w:hanging="720"/>
        <w:jc w:val="both"/>
        <w:rPr>
          <w:rFonts w:ascii="Arial" w:hAnsi="Arial" w:cs="Arial"/>
          <w:sz w:val="22"/>
          <w:szCs w:val="22"/>
        </w:rPr>
      </w:pPr>
      <w:r w:rsidRPr="000C04A1">
        <w:rPr>
          <w:rFonts w:ascii="Arial" w:hAnsi="Arial" w:cs="Arial"/>
          <w:sz w:val="22"/>
          <w:szCs w:val="22"/>
        </w:rPr>
        <w:t>For the evaluation of this LOC, the Evaluation Team will use the following categories and possible points:</w:t>
      </w:r>
    </w:p>
    <w:p w:rsidR="00180651" w:rsidRPr="000C04A1" w:rsidRDefault="00180651" w:rsidP="00180651">
      <w:pPr>
        <w:pStyle w:val="Level3"/>
        <w:numPr>
          <w:ilvl w:val="0"/>
          <w:numId w:val="0"/>
        </w:numPr>
        <w:tabs>
          <w:tab w:val="clear" w:pos="2736"/>
          <w:tab w:val="left" w:pos="2880"/>
        </w:tabs>
        <w:ind w:left="2880"/>
        <w:jc w:val="both"/>
        <w:rPr>
          <w:rFonts w:ascii="Arial" w:hAnsi="Arial" w:cs="Arial"/>
          <w:sz w:val="22"/>
          <w:szCs w:val="22"/>
        </w:rPr>
      </w:pPr>
    </w:p>
    <w:tbl>
      <w:tblPr>
        <w:tblW w:w="0" w:type="auto"/>
        <w:tblInd w:w="3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78"/>
        <w:gridCol w:w="1447"/>
      </w:tblGrid>
      <w:tr w:rsidR="00977606" w:rsidRPr="00D36366" w:rsidTr="00FF1180">
        <w:tc>
          <w:tcPr>
            <w:tcW w:w="3678" w:type="dxa"/>
          </w:tcPr>
          <w:p w:rsidR="00977606" w:rsidRPr="000C04A1" w:rsidRDefault="00977606" w:rsidP="00710DBB">
            <w:pPr>
              <w:jc w:val="both"/>
              <w:rPr>
                <w:rFonts w:ascii="Arial" w:hAnsi="Arial" w:cs="Arial"/>
                <w:b/>
                <w:sz w:val="22"/>
                <w:szCs w:val="22"/>
              </w:rPr>
            </w:pPr>
            <w:r w:rsidRPr="000C04A1">
              <w:rPr>
                <w:rFonts w:ascii="Arial" w:hAnsi="Arial" w:cs="Arial"/>
                <w:b/>
                <w:sz w:val="22"/>
                <w:szCs w:val="22"/>
              </w:rPr>
              <w:t>Category</w:t>
            </w:r>
          </w:p>
        </w:tc>
        <w:tc>
          <w:tcPr>
            <w:tcW w:w="1447" w:type="dxa"/>
          </w:tcPr>
          <w:p w:rsidR="00977606" w:rsidRPr="000C04A1" w:rsidRDefault="00977606" w:rsidP="00710DBB">
            <w:pPr>
              <w:jc w:val="both"/>
              <w:rPr>
                <w:rFonts w:ascii="Arial" w:hAnsi="Arial" w:cs="Arial"/>
                <w:b/>
                <w:sz w:val="22"/>
                <w:szCs w:val="22"/>
              </w:rPr>
            </w:pPr>
            <w:r w:rsidRPr="000C04A1">
              <w:rPr>
                <w:rFonts w:ascii="Arial" w:hAnsi="Arial" w:cs="Arial"/>
                <w:b/>
                <w:sz w:val="22"/>
                <w:szCs w:val="22"/>
              </w:rPr>
              <w:t>Possible Points</w:t>
            </w:r>
          </w:p>
        </w:tc>
      </w:tr>
      <w:tr w:rsidR="00977606" w:rsidRPr="00D36366" w:rsidTr="00FF1180">
        <w:tc>
          <w:tcPr>
            <w:tcW w:w="3678" w:type="dxa"/>
          </w:tcPr>
          <w:p w:rsidR="00977606" w:rsidRPr="000C04A1" w:rsidRDefault="00977606" w:rsidP="00710DBB">
            <w:pPr>
              <w:jc w:val="both"/>
              <w:rPr>
                <w:rFonts w:ascii="Arial" w:hAnsi="Arial" w:cs="Arial"/>
                <w:sz w:val="22"/>
                <w:szCs w:val="22"/>
              </w:rPr>
            </w:pPr>
            <w:r w:rsidRPr="000C04A1">
              <w:rPr>
                <w:rFonts w:ascii="Arial" w:hAnsi="Arial" w:cs="Arial"/>
                <w:sz w:val="22"/>
                <w:szCs w:val="22"/>
              </w:rPr>
              <w:t>Cost</w:t>
            </w:r>
          </w:p>
        </w:tc>
        <w:tc>
          <w:tcPr>
            <w:tcW w:w="1447" w:type="dxa"/>
          </w:tcPr>
          <w:p w:rsidR="00977606" w:rsidRPr="000C04A1" w:rsidRDefault="000460DA" w:rsidP="00180651">
            <w:pPr>
              <w:jc w:val="right"/>
              <w:rPr>
                <w:rFonts w:ascii="Arial" w:hAnsi="Arial" w:cs="Arial"/>
                <w:sz w:val="22"/>
                <w:szCs w:val="22"/>
                <w:highlight w:val="yellow"/>
              </w:rPr>
            </w:pPr>
            <w:r w:rsidRPr="000460DA">
              <w:rPr>
                <w:rFonts w:ascii="Arial" w:hAnsi="Arial" w:cs="Arial"/>
                <w:sz w:val="22"/>
                <w:szCs w:val="22"/>
              </w:rPr>
              <w:t>100</w:t>
            </w:r>
          </w:p>
        </w:tc>
      </w:tr>
      <w:tr w:rsidR="00977606" w:rsidRPr="00D36366" w:rsidTr="00FF1180">
        <w:tc>
          <w:tcPr>
            <w:tcW w:w="3678" w:type="dxa"/>
          </w:tcPr>
          <w:p w:rsidR="00977606" w:rsidRPr="000C04A1" w:rsidRDefault="00977606" w:rsidP="00710DBB">
            <w:pPr>
              <w:jc w:val="both"/>
              <w:rPr>
                <w:rFonts w:ascii="Arial" w:hAnsi="Arial" w:cs="Arial"/>
                <w:sz w:val="22"/>
                <w:szCs w:val="22"/>
              </w:rPr>
            </w:pPr>
            <w:r w:rsidRPr="000C04A1">
              <w:rPr>
                <w:rFonts w:ascii="Arial" w:hAnsi="Arial" w:cs="Arial"/>
                <w:sz w:val="22"/>
                <w:szCs w:val="22"/>
              </w:rPr>
              <w:t>Total Base Points</w:t>
            </w:r>
          </w:p>
        </w:tc>
        <w:tc>
          <w:tcPr>
            <w:tcW w:w="1447" w:type="dxa"/>
          </w:tcPr>
          <w:p w:rsidR="00977606" w:rsidRPr="000C04A1" w:rsidRDefault="00977606" w:rsidP="00180651">
            <w:pPr>
              <w:jc w:val="right"/>
              <w:rPr>
                <w:rFonts w:ascii="Arial" w:hAnsi="Arial" w:cs="Arial"/>
                <w:sz w:val="22"/>
                <w:szCs w:val="22"/>
              </w:rPr>
            </w:pPr>
            <w:r w:rsidRPr="000C04A1">
              <w:rPr>
                <w:rFonts w:ascii="Arial" w:hAnsi="Arial" w:cs="Arial"/>
                <w:sz w:val="22"/>
                <w:szCs w:val="22"/>
              </w:rPr>
              <w:t>100</w:t>
            </w:r>
          </w:p>
        </w:tc>
      </w:tr>
      <w:tr w:rsidR="00977606" w:rsidRPr="00D36366" w:rsidTr="00FF1180">
        <w:tc>
          <w:tcPr>
            <w:tcW w:w="3678" w:type="dxa"/>
          </w:tcPr>
          <w:p w:rsidR="00977606" w:rsidRPr="000C04A1" w:rsidRDefault="00977606" w:rsidP="00710DBB">
            <w:pPr>
              <w:jc w:val="both"/>
              <w:rPr>
                <w:rFonts w:ascii="Arial" w:hAnsi="Arial" w:cs="Arial"/>
                <w:sz w:val="22"/>
                <w:szCs w:val="22"/>
              </w:rPr>
            </w:pPr>
            <w:r w:rsidRPr="000C04A1">
              <w:rPr>
                <w:rFonts w:ascii="Arial" w:hAnsi="Arial" w:cs="Arial"/>
                <w:sz w:val="22"/>
                <w:szCs w:val="22"/>
              </w:rPr>
              <w:t>Value Add</w:t>
            </w:r>
          </w:p>
        </w:tc>
        <w:tc>
          <w:tcPr>
            <w:tcW w:w="1447" w:type="dxa"/>
          </w:tcPr>
          <w:p w:rsidR="00977606" w:rsidRPr="000C04A1" w:rsidRDefault="00977606" w:rsidP="00180651">
            <w:pPr>
              <w:jc w:val="right"/>
              <w:rPr>
                <w:rFonts w:ascii="Arial" w:hAnsi="Arial" w:cs="Arial"/>
                <w:sz w:val="22"/>
                <w:szCs w:val="22"/>
              </w:rPr>
            </w:pPr>
            <w:r w:rsidRPr="000C04A1">
              <w:rPr>
                <w:rFonts w:ascii="Arial" w:hAnsi="Arial" w:cs="Arial"/>
                <w:sz w:val="22"/>
                <w:szCs w:val="22"/>
              </w:rPr>
              <w:t>5</w:t>
            </w:r>
          </w:p>
        </w:tc>
      </w:tr>
      <w:tr w:rsidR="00977606" w:rsidRPr="00D36366" w:rsidTr="00FF1180">
        <w:tc>
          <w:tcPr>
            <w:tcW w:w="3678" w:type="dxa"/>
          </w:tcPr>
          <w:p w:rsidR="00977606" w:rsidRPr="000C04A1" w:rsidRDefault="00977606" w:rsidP="00710DBB">
            <w:pPr>
              <w:jc w:val="both"/>
              <w:rPr>
                <w:rFonts w:ascii="Arial" w:hAnsi="Arial" w:cs="Arial"/>
                <w:b/>
                <w:sz w:val="22"/>
                <w:szCs w:val="22"/>
              </w:rPr>
            </w:pPr>
            <w:r w:rsidRPr="000C04A1">
              <w:rPr>
                <w:rFonts w:ascii="Arial" w:hAnsi="Arial" w:cs="Arial"/>
                <w:b/>
                <w:sz w:val="22"/>
                <w:szCs w:val="22"/>
              </w:rPr>
              <w:t>Maximum Possible Points</w:t>
            </w:r>
          </w:p>
        </w:tc>
        <w:tc>
          <w:tcPr>
            <w:tcW w:w="1447" w:type="dxa"/>
          </w:tcPr>
          <w:p w:rsidR="00977606" w:rsidRPr="000C04A1" w:rsidRDefault="00977606" w:rsidP="00180651">
            <w:pPr>
              <w:jc w:val="right"/>
              <w:rPr>
                <w:rFonts w:ascii="Arial" w:hAnsi="Arial" w:cs="Arial"/>
                <w:b/>
                <w:sz w:val="22"/>
                <w:szCs w:val="22"/>
              </w:rPr>
            </w:pPr>
            <w:r w:rsidRPr="000C04A1">
              <w:rPr>
                <w:rFonts w:ascii="Arial" w:hAnsi="Arial" w:cs="Arial"/>
                <w:b/>
                <w:sz w:val="22"/>
                <w:szCs w:val="22"/>
              </w:rPr>
              <w:t>105</w:t>
            </w:r>
          </w:p>
        </w:tc>
      </w:tr>
    </w:tbl>
    <w:p w:rsidR="00977606" w:rsidRPr="000C04A1" w:rsidRDefault="00977606" w:rsidP="000460DA">
      <w:pPr>
        <w:pStyle w:val="Level2"/>
        <w:numPr>
          <w:ilvl w:val="1"/>
          <w:numId w:val="2"/>
        </w:numPr>
        <w:tabs>
          <w:tab w:val="clear" w:pos="1584"/>
          <w:tab w:val="clear" w:pos="1800"/>
          <w:tab w:val="num" w:pos="1440"/>
        </w:tabs>
        <w:jc w:val="both"/>
        <w:rPr>
          <w:rFonts w:ascii="Arial" w:hAnsi="Arial" w:cs="Arial"/>
          <w:sz w:val="22"/>
          <w:szCs w:val="22"/>
        </w:rPr>
      </w:pPr>
      <w:r w:rsidRPr="000C04A1">
        <w:rPr>
          <w:rFonts w:ascii="Arial" w:hAnsi="Arial" w:cs="Arial"/>
          <w:sz w:val="22"/>
          <w:szCs w:val="22"/>
        </w:rPr>
        <w:t>The evaluation will be conducted in four stages as follows:</w:t>
      </w:r>
    </w:p>
    <w:p w:rsidR="000460DA" w:rsidRPr="000460DA" w:rsidRDefault="00977606" w:rsidP="000460DA">
      <w:pPr>
        <w:pStyle w:val="Level2"/>
        <w:numPr>
          <w:ilvl w:val="2"/>
          <w:numId w:val="2"/>
        </w:numPr>
        <w:tabs>
          <w:tab w:val="clear" w:pos="1584"/>
          <w:tab w:val="clear" w:pos="2880"/>
          <w:tab w:val="left" w:pos="1440"/>
          <w:tab w:val="num" w:pos="2160"/>
        </w:tabs>
        <w:ind w:left="2160" w:hanging="720"/>
        <w:jc w:val="both"/>
        <w:rPr>
          <w:rFonts w:ascii="Arial" w:hAnsi="Arial" w:cs="Arial"/>
          <w:sz w:val="22"/>
          <w:szCs w:val="22"/>
        </w:rPr>
      </w:pPr>
      <w:r w:rsidRPr="000C04A1">
        <w:rPr>
          <w:rFonts w:ascii="Arial" w:hAnsi="Arial" w:cs="Arial"/>
          <w:sz w:val="22"/>
          <w:szCs w:val="22"/>
        </w:rPr>
        <w:t xml:space="preserve">Stage 1–Selection of Responsive/Valid Proposals – </w:t>
      </w:r>
    </w:p>
    <w:p w:rsidR="00977606" w:rsidRPr="000C04A1" w:rsidRDefault="00977606" w:rsidP="000460DA">
      <w:pPr>
        <w:pStyle w:val="Level2"/>
        <w:numPr>
          <w:ilvl w:val="2"/>
          <w:numId w:val="2"/>
        </w:numPr>
        <w:tabs>
          <w:tab w:val="clear" w:pos="1584"/>
          <w:tab w:val="clear" w:pos="2880"/>
          <w:tab w:val="left" w:pos="1440"/>
          <w:tab w:val="num" w:pos="2160"/>
        </w:tabs>
        <w:ind w:left="2160" w:hanging="720"/>
        <w:jc w:val="both"/>
        <w:rPr>
          <w:sz w:val="22"/>
          <w:szCs w:val="22"/>
        </w:rPr>
      </w:pPr>
      <w:r w:rsidRPr="000C04A1">
        <w:rPr>
          <w:rFonts w:ascii="Arial" w:hAnsi="Arial" w:cs="Arial"/>
          <w:sz w:val="22"/>
          <w:szCs w:val="22"/>
        </w:rPr>
        <w:t>Each proposal will be reviewed to determine if it is sufficiently responsive to the LOC requirements to permit a complete evaluation.  A responsive proposal must comply with the instructions stated in this LOC with regard to content, organization/format, Vendor experience</w:t>
      </w:r>
      <w:r w:rsidR="00CF1173">
        <w:rPr>
          <w:rFonts w:ascii="Arial" w:hAnsi="Arial" w:cs="Arial"/>
          <w:sz w:val="22"/>
          <w:szCs w:val="22"/>
        </w:rPr>
        <w:t xml:space="preserve"> and</w:t>
      </w:r>
      <w:r w:rsidRPr="000C04A1">
        <w:rPr>
          <w:rFonts w:ascii="Arial" w:hAnsi="Arial" w:cs="Arial"/>
          <w:sz w:val="22"/>
          <w:szCs w:val="22"/>
        </w:rPr>
        <w:t xml:space="preserve"> </w:t>
      </w:r>
      <w:r w:rsidR="00AA4362" w:rsidRPr="000C04A1">
        <w:rPr>
          <w:sz w:val="22"/>
          <w:szCs w:val="22"/>
        </w:rPr>
        <w:t>t</w:t>
      </w:r>
      <w:r w:rsidRPr="000C04A1">
        <w:rPr>
          <w:sz w:val="22"/>
          <w:szCs w:val="22"/>
        </w:rPr>
        <w:t>imely delivery.  No evaluation points will be awarded in this stage.  Failure to submit a complete proposal may result in rejection of the proposal.</w:t>
      </w:r>
    </w:p>
    <w:p w:rsidR="00710DBB" w:rsidRPr="000C04A1" w:rsidRDefault="00710DBB" w:rsidP="000460DA">
      <w:pPr>
        <w:pStyle w:val="Level2"/>
        <w:numPr>
          <w:ilvl w:val="1"/>
          <w:numId w:val="2"/>
        </w:numPr>
        <w:tabs>
          <w:tab w:val="clear" w:pos="1584"/>
          <w:tab w:val="clear" w:pos="1800"/>
          <w:tab w:val="num" w:pos="1440"/>
        </w:tabs>
        <w:jc w:val="both"/>
        <w:rPr>
          <w:rFonts w:ascii="Arial" w:hAnsi="Arial" w:cs="Arial"/>
          <w:sz w:val="22"/>
          <w:szCs w:val="22"/>
        </w:rPr>
      </w:pPr>
      <w:r w:rsidRPr="000C04A1">
        <w:rPr>
          <w:rFonts w:ascii="Arial" w:hAnsi="Arial" w:cs="Arial"/>
          <w:sz w:val="22"/>
          <w:szCs w:val="22"/>
        </w:rPr>
        <w:t xml:space="preserve">Stage </w:t>
      </w:r>
      <w:r w:rsidR="000460DA">
        <w:rPr>
          <w:rFonts w:ascii="Arial" w:hAnsi="Arial" w:cs="Arial"/>
          <w:sz w:val="22"/>
          <w:szCs w:val="22"/>
        </w:rPr>
        <w:t>2</w:t>
      </w:r>
      <w:r w:rsidRPr="000C04A1">
        <w:rPr>
          <w:rFonts w:ascii="Arial" w:hAnsi="Arial" w:cs="Arial"/>
          <w:sz w:val="22"/>
          <w:szCs w:val="22"/>
        </w:rPr>
        <w:t>–Cost Evaluation</w:t>
      </w:r>
    </w:p>
    <w:p w:rsidR="00710DBB" w:rsidRPr="000C04A1" w:rsidRDefault="00710DBB" w:rsidP="000460DA">
      <w:pPr>
        <w:pStyle w:val="Level3"/>
        <w:numPr>
          <w:ilvl w:val="2"/>
          <w:numId w:val="2"/>
        </w:numPr>
        <w:tabs>
          <w:tab w:val="clear" w:pos="2736"/>
          <w:tab w:val="clear" w:pos="2880"/>
          <w:tab w:val="num" w:pos="2160"/>
        </w:tabs>
        <w:ind w:left="2160" w:hanging="720"/>
        <w:jc w:val="both"/>
        <w:rPr>
          <w:rFonts w:ascii="Arial" w:hAnsi="Arial" w:cs="Arial"/>
          <w:sz w:val="22"/>
          <w:szCs w:val="22"/>
        </w:rPr>
      </w:pPr>
      <w:r w:rsidRPr="000C04A1">
        <w:rPr>
          <w:rFonts w:ascii="Arial" w:hAnsi="Arial" w:cs="Arial"/>
          <w:sz w:val="22"/>
          <w:szCs w:val="22"/>
        </w:rPr>
        <w:t>Points will be assigned using the following formula:</w:t>
      </w:r>
    </w:p>
    <w:p w:rsidR="007C7636" w:rsidRPr="000C04A1" w:rsidRDefault="007C7636" w:rsidP="000460DA">
      <w:pPr>
        <w:pStyle w:val="Level3"/>
        <w:numPr>
          <w:ilvl w:val="0"/>
          <w:numId w:val="0"/>
        </w:numPr>
        <w:tabs>
          <w:tab w:val="clear" w:pos="2736"/>
          <w:tab w:val="num" w:pos="2160"/>
        </w:tabs>
        <w:ind w:left="2160"/>
        <w:jc w:val="both"/>
        <w:rPr>
          <w:rFonts w:ascii="Arial" w:hAnsi="Arial" w:cs="Arial"/>
          <w:sz w:val="22"/>
          <w:szCs w:val="22"/>
        </w:rPr>
      </w:pPr>
      <w:r w:rsidRPr="000C04A1">
        <w:rPr>
          <w:rFonts w:ascii="Arial" w:hAnsi="Arial" w:cs="Arial"/>
          <w:sz w:val="22"/>
          <w:szCs w:val="22"/>
        </w:rPr>
        <w:t>(1-((B-A)/A))*n</w:t>
      </w:r>
    </w:p>
    <w:p w:rsidR="007C7636" w:rsidRPr="000C04A1" w:rsidRDefault="007C7636" w:rsidP="000460DA">
      <w:pPr>
        <w:pStyle w:val="Level3"/>
        <w:numPr>
          <w:ilvl w:val="0"/>
          <w:numId w:val="0"/>
        </w:numPr>
        <w:tabs>
          <w:tab w:val="clear" w:pos="2736"/>
          <w:tab w:val="num" w:pos="2160"/>
        </w:tabs>
        <w:ind w:left="2160"/>
        <w:jc w:val="both"/>
        <w:rPr>
          <w:rFonts w:ascii="Arial" w:hAnsi="Arial" w:cs="Arial"/>
          <w:sz w:val="22"/>
          <w:szCs w:val="22"/>
        </w:rPr>
      </w:pPr>
      <w:r w:rsidRPr="000C04A1">
        <w:rPr>
          <w:rFonts w:ascii="Arial" w:hAnsi="Arial" w:cs="Arial"/>
          <w:sz w:val="22"/>
          <w:szCs w:val="22"/>
        </w:rPr>
        <w:t>Where:</w:t>
      </w:r>
    </w:p>
    <w:p w:rsidR="007C7636" w:rsidRPr="000C04A1" w:rsidRDefault="007C7636" w:rsidP="000460DA">
      <w:pPr>
        <w:pStyle w:val="Level3"/>
        <w:numPr>
          <w:ilvl w:val="0"/>
          <w:numId w:val="0"/>
        </w:numPr>
        <w:tabs>
          <w:tab w:val="clear" w:pos="2736"/>
          <w:tab w:val="num" w:pos="2160"/>
        </w:tabs>
        <w:ind w:left="2160"/>
        <w:jc w:val="both"/>
        <w:rPr>
          <w:rFonts w:ascii="Arial" w:hAnsi="Arial" w:cs="Arial"/>
          <w:sz w:val="22"/>
          <w:szCs w:val="22"/>
        </w:rPr>
      </w:pPr>
      <w:r w:rsidRPr="000C04A1">
        <w:rPr>
          <w:rFonts w:ascii="Arial" w:hAnsi="Arial" w:cs="Arial"/>
          <w:sz w:val="22"/>
          <w:szCs w:val="22"/>
        </w:rPr>
        <w:t>A = Total lifecycle cost of lowest valid proposal</w:t>
      </w:r>
    </w:p>
    <w:p w:rsidR="007C7636" w:rsidRPr="000C04A1" w:rsidRDefault="007C7636" w:rsidP="000460DA">
      <w:pPr>
        <w:pStyle w:val="Level3"/>
        <w:numPr>
          <w:ilvl w:val="0"/>
          <w:numId w:val="0"/>
        </w:numPr>
        <w:tabs>
          <w:tab w:val="clear" w:pos="2736"/>
          <w:tab w:val="num" w:pos="2160"/>
        </w:tabs>
        <w:ind w:left="2160"/>
        <w:jc w:val="both"/>
        <w:rPr>
          <w:rFonts w:ascii="Arial" w:hAnsi="Arial" w:cs="Arial"/>
          <w:sz w:val="22"/>
          <w:szCs w:val="22"/>
        </w:rPr>
      </w:pPr>
      <w:r w:rsidRPr="000C04A1">
        <w:rPr>
          <w:rFonts w:ascii="Arial" w:hAnsi="Arial" w:cs="Arial"/>
          <w:sz w:val="22"/>
          <w:szCs w:val="22"/>
        </w:rPr>
        <w:t>B = Total lifecycle cost of proposal being scored</w:t>
      </w:r>
    </w:p>
    <w:p w:rsidR="007C7636" w:rsidRPr="000C04A1" w:rsidRDefault="007C7636" w:rsidP="000460DA">
      <w:pPr>
        <w:pStyle w:val="Level3"/>
        <w:numPr>
          <w:ilvl w:val="0"/>
          <w:numId w:val="0"/>
        </w:numPr>
        <w:tabs>
          <w:tab w:val="clear" w:pos="2736"/>
          <w:tab w:val="num" w:pos="2160"/>
        </w:tabs>
        <w:ind w:left="2160"/>
        <w:jc w:val="both"/>
        <w:rPr>
          <w:rFonts w:ascii="Arial" w:hAnsi="Arial" w:cs="Arial"/>
          <w:sz w:val="22"/>
          <w:szCs w:val="22"/>
        </w:rPr>
      </w:pPr>
      <w:r w:rsidRPr="000C04A1">
        <w:rPr>
          <w:rFonts w:ascii="Arial" w:hAnsi="Arial" w:cs="Arial"/>
          <w:sz w:val="22"/>
          <w:szCs w:val="22"/>
        </w:rPr>
        <w:t>n = Maximum number of points allocated to cost for this acquisition</w:t>
      </w:r>
      <w:r w:rsidRPr="000C04A1">
        <w:rPr>
          <w:rFonts w:ascii="Arial" w:hAnsi="Arial" w:cs="Arial"/>
          <w:sz w:val="22"/>
          <w:szCs w:val="22"/>
        </w:rPr>
        <w:tab/>
      </w:r>
    </w:p>
    <w:p w:rsidR="007C7636" w:rsidRPr="000C04A1" w:rsidRDefault="007C7636" w:rsidP="000460DA">
      <w:pPr>
        <w:pStyle w:val="Level3"/>
        <w:numPr>
          <w:ilvl w:val="0"/>
          <w:numId w:val="0"/>
        </w:numPr>
        <w:tabs>
          <w:tab w:val="clear" w:pos="2736"/>
          <w:tab w:val="num" w:pos="2160"/>
        </w:tabs>
        <w:ind w:left="2160"/>
        <w:jc w:val="both"/>
        <w:rPr>
          <w:rFonts w:ascii="Arial" w:hAnsi="Arial" w:cs="Arial"/>
          <w:sz w:val="22"/>
          <w:szCs w:val="22"/>
        </w:rPr>
      </w:pPr>
      <w:r w:rsidRPr="000C04A1">
        <w:rPr>
          <w:rFonts w:ascii="Arial" w:hAnsi="Arial" w:cs="Arial"/>
          <w:bCs/>
          <w:color w:val="000000"/>
          <w:sz w:val="22"/>
          <w:szCs w:val="22"/>
        </w:rPr>
        <w:t>In simpler terms, lowest price gets a perfect score. A proposal that is 20% more expensive than the lowest priced offering gets 20% fewer points.</w:t>
      </w:r>
    </w:p>
    <w:p w:rsidR="007C7636" w:rsidRDefault="007C7636" w:rsidP="0085193D">
      <w:pPr>
        <w:pStyle w:val="Level3"/>
        <w:numPr>
          <w:ilvl w:val="2"/>
          <w:numId w:val="2"/>
        </w:numPr>
        <w:tabs>
          <w:tab w:val="clear" w:pos="2736"/>
          <w:tab w:val="clear" w:pos="2880"/>
          <w:tab w:val="num" w:pos="2160"/>
        </w:tabs>
        <w:spacing w:before="100" w:beforeAutospacing="1"/>
        <w:ind w:left="2160" w:hanging="720"/>
        <w:jc w:val="both"/>
        <w:rPr>
          <w:rFonts w:ascii="Arial" w:hAnsi="Arial" w:cs="Arial"/>
          <w:sz w:val="22"/>
          <w:szCs w:val="22"/>
        </w:rPr>
      </w:pPr>
      <w:r w:rsidRPr="000C04A1">
        <w:rPr>
          <w:rFonts w:ascii="Arial" w:hAnsi="Arial" w:cs="Arial"/>
          <w:sz w:val="22"/>
          <w:szCs w:val="22"/>
        </w:rPr>
        <w:t>When the above formula would result in a negative cost score (i.e. the lifecycle cost of the proposal being scored is more than twice that of the lowest valid proposal), the cost score is set to zero, rather than deducting points from the Vendor's score.</w:t>
      </w:r>
    </w:p>
    <w:p w:rsidR="0085193D" w:rsidRDefault="0085193D" w:rsidP="0085193D">
      <w:pPr>
        <w:pStyle w:val="Level3"/>
        <w:numPr>
          <w:ilvl w:val="0"/>
          <w:numId w:val="0"/>
        </w:numPr>
        <w:tabs>
          <w:tab w:val="clear" w:pos="2736"/>
        </w:tabs>
        <w:spacing w:before="0" w:after="120"/>
        <w:ind w:left="2160"/>
        <w:jc w:val="both"/>
        <w:rPr>
          <w:rFonts w:ascii="Arial" w:hAnsi="Arial" w:cs="Arial"/>
          <w:sz w:val="22"/>
          <w:szCs w:val="22"/>
        </w:rPr>
      </w:pPr>
    </w:p>
    <w:p w:rsidR="00710DBB" w:rsidRPr="000C04A1" w:rsidRDefault="00710DBB" w:rsidP="0085193D">
      <w:pPr>
        <w:pStyle w:val="Level3"/>
        <w:numPr>
          <w:ilvl w:val="2"/>
          <w:numId w:val="2"/>
        </w:numPr>
        <w:tabs>
          <w:tab w:val="clear" w:pos="2736"/>
          <w:tab w:val="clear" w:pos="2880"/>
          <w:tab w:val="num" w:pos="2160"/>
        </w:tabs>
        <w:spacing w:before="0" w:after="120"/>
        <w:ind w:left="2160" w:hanging="720"/>
        <w:jc w:val="both"/>
        <w:rPr>
          <w:rFonts w:ascii="Arial" w:hAnsi="Arial" w:cs="Arial"/>
          <w:sz w:val="22"/>
          <w:szCs w:val="22"/>
        </w:rPr>
      </w:pPr>
      <w:r w:rsidRPr="000C04A1">
        <w:rPr>
          <w:rFonts w:ascii="Arial" w:hAnsi="Arial" w:cs="Arial"/>
          <w:sz w:val="22"/>
          <w:szCs w:val="22"/>
        </w:rPr>
        <w:t>Cost categories and maximum point values are as follows:</w:t>
      </w:r>
    </w:p>
    <w:p w:rsidR="00E06DE1" w:rsidRPr="000C04A1" w:rsidRDefault="00E06DE1" w:rsidP="00E06DE1">
      <w:pPr>
        <w:pStyle w:val="Level3"/>
        <w:numPr>
          <w:ilvl w:val="0"/>
          <w:numId w:val="0"/>
        </w:numPr>
        <w:tabs>
          <w:tab w:val="clear" w:pos="2736"/>
        </w:tabs>
        <w:ind w:left="2880"/>
        <w:jc w:val="both"/>
        <w:rPr>
          <w:rFonts w:ascii="Arial" w:hAnsi="Arial" w:cs="Arial"/>
          <w:sz w:val="22"/>
          <w:szCs w:val="22"/>
        </w:rPr>
      </w:pPr>
    </w:p>
    <w:tbl>
      <w:tblPr>
        <w:tblW w:w="0" w:type="auto"/>
        <w:tblInd w:w="2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178"/>
      </w:tblGrid>
      <w:tr w:rsidR="00E06DE1" w:rsidRPr="00D36366" w:rsidTr="000240B5">
        <w:tc>
          <w:tcPr>
            <w:tcW w:w="3510" w:type="dxa"/>
            <w:shd w:val="clear" w:color="auto" w:fill="FFFFFF"/>
          </w:tcPr>
          <w:p w:rsidR="00E06DE1" w:rsidRPr="000C04A1" w:rsidRDefault="00E06DE1" w:rsidP="000240B5">
            <w:pPr>
              <w:pStyle w:val="Level1"/>
              <w:numPr>
                <w:ilvl w:val="0"/>
                <w:numId w:val="0"/>
              </w:numPr>
              <w:jc w:val="both"/>
              <w:rPr>
                <w:rFonts w:ascii="Arial" w:hAnsi="Arial" w:cs="Arial"/>
                <w:b/>
                <w:szCs w:val="22"/>
              </w:rPr>
            </w:pPr>
            <w:r w:rsidRPr="000C04A1">
              <w:rPr>
                <w:rFonts w:ascii="Arial" w:hAnsi="Arial" w:cs="Arial"/>
                <w:szCs w:val="22"/>
              </w:rPr>
              <w:br w:type="page"/>
            </w:r>
            <w:r w:rsidRPr="000C04A1">
              <w:rPr>
                <w:rFonts w:ascii="Arial" w:hAnsi="Arial" w:cs="Arial"/>
                <w:b/>
                <w:szCs w:val="22"/>
              </w:rPr>
              <w:t>Cost Category</w:t>
            </w:r>
          </w:p>
        </w:tc>
        <w:tc>
          <w:tcPr>
            <w:tcW w:w="2178" w:type="dxa"/>
            <w:shd w:val="clear" w:color="auto" w:fill="FFFFFF"/>
          </w:tcPr>
          <w:p w:rsidR="00E06DE1" w:rsidRPr="000C04A1" w:rsidRDefault="00E06DE1" w:rsidP="000240B5">
            <w:pPr>
              <w:pStyle w:val="Level1"/>
              <w:numPr>
                <w:ilvl w:val="0"/>
                <w:numId w:val="0"/>
              </w:numPr>
              <w:jc w:val="both"/>
              <w:rPr>
                <w:rFonts w:ascii="Arial" w:hAnsi="Arial" w:cs="Arial"/>
                <w:b/>
                <w:szCs w:val="22"/>
              </w:rPr>
            </w:pPr>
            <w:r w:rsidRPr="000C04A1">
              <w:rPr>
                <w:rFonts w:ascii="Arial" w:hAnsi="Arial" w:cs="Arial"/>
                <w:b/>
                <w:szCs w:val="22"/>
              </w:rPr>
              <w:t>Possible Points</w:t>
            </w:r>
          </w:p>
        </w:tc>
      </w:tr>
      <w:tr w:rsidR="00E06DE1" w:rsidRPr="00D36366" w:rsidTr="000240B5">
        <w:trPr>
          <w:trHeight w:val="230"/>
        </w:trPr>
        <w:tc>
          <w:tcPr>
            <w:tcW w:w="3510" w:type="dxa"/>
          </w:tcPr>
          <w:p w:rsidR="00E06DE1" w:rsidRPr="000C04A1" w:rsidRDefault="00E06DE1" w:rsidP="000240B5">
            <w:pPr>
              <w:jc w:val="both"/>
              <w:rPr>
                <w:rFonts w:ascii="Arial" w:hAnsi="Arial" w:cs="Arial"/>
                <w:sz w:val="22"/>
                <w:szCs w:val="22"/>
              </w:rPr>
            </w:pPr>
            <w:r w:rsidRPr="000C04A1">
              <w:rPr>
                <w:rFonts w:ascii="Arial" w:hAnsi="Arial" w:cs="Arial"/>
                <w:sz w:val="22"/>
                <w:szCs w:val="22"/>
              </w:rPr>
              <w:lastRenderedPageBreak/>
              <w:t>Lifecycle Cost</w:t>
            </w:r>
          </w:p>
        </w:tc>
        <w:tc>
          <w:tcPr>
            <w:tcW w:w="2178" w:type="dxa"/>
          </w:tcPr>
          <w:p w:rsidR="00E06DE1" w:rsidRPr="000C04A1" w:rsidRDefault="000460DA" w:rsidP="00180651">
            <w:pPr>
              <w:jc w:val="right"/>
              <w:rPr>
                <w:rFonts w:ascii="Arial" w:hAnsi="Arial" w:cs="Arial"/>
                <w:sz w:val="22"/>
                <w:szCs w:val="22"/>
              </w:rPr>
            </w:pPr>
            <w:r w:rsidRPr="000460DA">
              <w:rPr>
                <w:rFonts w:ascii="Arial" w:hAnsi="Arial" w:cs="Arial"/>
                <w:sz w:val="22"/>
                <w:szCs w:val="22"/>
              </w:rPr>
              <w:t>100</w:t>
            </w:r>
          </w:p>
        </w:tc>
      </w:tr>
      <w:tr w:rsidR="00E06DE1" w:rsidRPr="00D36366" w:rsidTr="000240B5">
        <w:tc>
          <w:tcPr>
            <w:tcW w:w="3510" w:type="dxa"/>
          </w:tcPr>
          <w:p w:rsidR="00E06DE1" w:rsidRPr="000C04A1" w:rsidRDefault="00E06DE1" w:rsidP="000240B5">
            <w:pPr>
              <w:jc w:val="both"/>
              <w:rPr>
                <w:rFonts w:ascii="Arial" w:hAnsi="Arial" w:cs="Arial"/>
                <w:sz w:val="22"/>
                <w:szCs w:val="22"/>
                <w:highlight w:val="yellow"/>
              </w:rPr>
            </w:pPr>
            <w:r w:rsidRPr="000C04A1">
              <w:rPr>
                <w:rFonts w:ascii="Arial" w:hAnsi="Arial" w:cs="Arial"/>
                <w:b/>
                <w:sz w:val="22"/>
                <w:szCs w:val="22"/>
              </w:rPr>
              <w:t>Maximum Possible Points</w:t>
            </w:r>
          </w:p>
        </w:tc>
        <w:tc>
          <w:tcPr>
            <w:tcW w:w="2178" w:type="dxa"/>
          </w:tcPr>
          <w:p w:rsidR="00E06DE1" w:rsidRPr="000C04A1" w:rsidRDefault="000460DA" w:rsidP="00180651">
            <w:pPr>
              <w:jc w:val="right"/>
              <w:rPr>
                <w:rFonts w:ascii="Arial" w:hAnsi="Arial" w:cs="Arial"/>
                <w:sz w:val="22"/>
                <w:szCs w:val="22"/>
              </w:rPr>
            </w:pPr>
            <w:r w:rsidRPr="000460DA">
              <w:rPr>
                <w:rFonts w:ascii="Arial" w:hAnsi="Arial" w:cs="Arial"/>
                <w:b/>
                <w:sz w:val="22"/>
                <w:szCs w:val="22"/>
              </w:rPr>
              <w:t>100</w:t>
            </w:r>
          </w:p>
        </w:tc>
      </w:tr>
    </w:tbl>
    <w:p w:rsidR="00E06DE1" w:rsidRPr="000C04A1" w:rsidRDefault="00E06DE1" w:rsidP="000460DA">
      <w:pPr>
        <w:pStyle w:val="Level3"/>
        <w:numPr>
          <w:ilvl w:val="1"/>
          <w:numId w:val="2"/>
        </w:numPr>
        <w:tabs>
          <w:tab w:val="clear" w:pos="1800"/>
          <w:tab w:val="clear" w:pos="2736"/>
          <w:tab w:val="num" w:pos="1440"/>
        </w:tabs>
        <w:jc w:val="both"/>
        <w:rPr>
          <w:rFonts w:ascii="Arial" w:hAnsi="Arial" w:cs="Arial"/>
          <w:sz w:val="22"/>
          <w:szCs w:val="22"/>
        </w:rPr>
      </w:pPr>
      <w:r w:rsidRPr="000C04A1">
        <w:rPr>
          <w:rFonts w:ascii="Arial" w:hAnsi="Arial" w:cs="Arial"/>
          <w:sz w:val="22"/>
          <w:szCs w:val="22"/>
        </w:rPr>
        <w:t>Stage 4–Selection of the successful Vendor</w:t>
      </w:r>
    </w:p>
    <w:p w:rsidR="002D4EEB" w:rsidRPr="000C04A1" w:rsidRDefault="00B23C43" w:rsidP="0021563E">
      <w:pPr>
        <w:pStyle w:val="StyleLevel112ptBold"/>
        <w:numPr>
          <w:ilvl w:val="0"/>
          <w:numId w:val="2"/>
        </w:numPr>
        <w:rPr>
          <w:rFonts w:ascii="Arial" w:hAnsi="Arial" w:cs="Arial"/>
          <w:sz w:val="22"/>
          <w:szCs w:val="22"/>
        </w:rPr>
      </w:pPr>
      <w:r w:rsidRPr="000C04A1">
        <w:rPr>
          <w:rFonts w:ascii="Arial" w:hAnsi="Arial" w:cs="Arial"/>
          <w:sz w:val="22"/>
          <w:szCs w:val="22"/>
        </w:rPr>
        <w:t>PROPOSAL SUBMISSION</w:t>
      </w:r>
    </w:p>
    <w:p w:rsidR="00B23C43" w:rsidRPr="000C04A1" w:rsidRDefault="00B23C43" w:rsidP="000460DA">
      <w:pPr>
        <w:pStyle w:val="StyleLevel112ptBold"/>
        <w:numPr>
          <w:ilvl w:val="1"/>
          <w:numId w:val="2"/>
        </w:numPr>
        <w:tabs>
          <w:tab w:val="clear" w:pos="1800"/>
          <w:tab w:val="num" w:pos="1440"/>
        </w:tabs>
        <w:ind w:left="1440" w:hanging="720"/>
        <w:rPr>
          <w:rFonts w:ascii="Arial" w:hAnsi="Arial" w:cs="Arial"/>
          <w:b w:val="0"/>
          <w:sz w:val="22"/>
          <w:szCs w:val="22"/>
        </w:rPr>
      </w:pPr>
      <w:r w:rsidRPr="000C04A1">
        <w:rPr>
          <w:rFonts w:ascii="Arial" w:hAnsi="Arial" w:cs="Arial"/>
          <w:b w:val="0"/>
          <w:sz w:val="22"/>
          <w:szCs w:val="22"/>
        </w:rPr>
        <w:t xml:space="preserve">Please use the attached </w:t>
      </w:r>
      <w:r w:rsidRPr="000C04A1">
        <w:rPr>
          <w:rFonts w:ascii="Arial" w:hAnsi="Arial" w:cs="Arial"/>
          <w:b w:val="0"/>
          <w:i/>
          <w:sz w:val="22"/>
          <w:szCs w:val="22"/>
        </w:rPr>
        <w:t>Cost Information Form</w:t>
      </w:r>
      <w:r w:rsidRPr="000C04A1">
        <w:rPr>
          <w:rFonts w:ascii="Arial" w:hAnsi="Arial" w:cs="Arial"/>
          <w:b w:val="0"/>
          <w:sz w:val="22"/>
          <w:szCs w:val="22"/>
        </w:rPr>
        <w:t xml:space="preserve"> (Attachment A) to provide cost information.  Follow the instructions on the form. Incomplete forms will not be processed.</w:t>
      </w:r>
    </w:p>
    <w:p w:rsidR="00B23C43" w:rsidRPr="000C04A1" w:rsidRDefault="00B23C43" w:rsidP="000460DA">
      <w:pPr>
        <w:pStyle w:val="StyleLevel112ptBold"/>
        <w:numPr>
          <w:ilvl w:val="1"/>
          <w:numId w:val="2"/>
        </w:numPr>
        <w:tabs>
          <w:tab w:val="clear" w:pos="1800"/>
          <w:tab w:val="num" w:pos="1440"/>
        </w:tabs>
        <w:ind w:left="1440" w:hanging="720"/>
        <w:rPr>
          <w:rFonts w:ascii="Arial" w:hAnsi="Arial" w:cs="Arial"/>
          <w:b w:val="0"/>
          <w:sz w:val="22"/>
          <w:szCs w:val="22"/>
        </w:rPr>
      </w:pPr>
      <w:r w:rsidRPr="000C04A1">
        <w:rPr>
          <w:rFonts w:ascii="Arial" w:hAnsi="Arial" w:cs="Arial"/>
          <w:b w:val="0"/>
          <w:sz w:val="22"/>
          <w:szCs w:val="22"/>
        </w:rPr>
        <w:t xml:space="preserve">In addition to providing </w:t>
      </w:r>
      <w:r w:rsidRPr="000C04A1">
        <w:rPr>
          <w:rFonts w:ascii="Arial" w:hAnsi="Arial" w:cs="Arial"/>
          <w:b w:val="0"/>
          <w:i/>
          <w:sz w:val="22"/>
          <w:szCs w:val="22"/>
        </w:rPr>
        <w:t xml:space="preserve">Cost Information Form </w:t>
      </w:r>
      <w:r w:rsidRPr="000C04A1">
        <w:rPr>
          <w:rFonts w:ascii="Arial" w:hAnsi="Arial" w:cs="Arial"/>
          <w:b w:val="0"/>
          <w:sz w:val="22"/>
          <w:szCs w:val="22"/>
        </w:rPr>
        <w:t>and</w:t>
      </w:r>
      <w:r w:rsidRPr="000C04A1">
        <w:rPr>
          <w:rFonts w:ascii="Arial" w:hAnsi="Arial" w:cs="Arial"/>
          <w:b w:val="0"/>
          <w:i/>
          <w:sz w:val="22"/>
          <w:szCs w:val="22"/>
        </w:rPr>
        <w:t xml:space="preserve"> Proposal Exception Summary Form</w:t>
      </w:r>
      <w:r w:rsidRPr="000C04A1">
        <w:rPr>
          <w:rFonts w:ascii="Arial" w:hAnsi="Arial" w:cs="Arial"/>
          <w:b w:val="0"/>
          <w:sz w:val="22"/>
          <w:szCs w:val="22"/>
        </w:rPr>
        <w:t xml:space="preserve"> (if applicable), Vendors must submit a proposal in response to this LOC as explained in Item 1.  </w:t>
      </w:r>
      <w:r w:rsidRPr="000C04A1">
        <w:rPr>
          <w:rFonts w:ascii="Arial" w:hAnsi="Arial" w:cs="Arial"/>
          <w:b w:val="0"/>
          <w:color w:val="000000"/>
          <w:sz w:val="22"/>
          <w:szCs w:val="22"/>
        </w:rPr>
        <w:t>Vendors who do not provide this detail may be eliminated from further consideration.</w:t>
      </w:r>
    </w:p>
    <w:p w:rsidR="002D4EEB" w:rsidRPr="000C04A1" w:rsidRDefault="002D4EEB" w:rsidP="0021563E">
      <w:pPr>
        <w:pStyle w:val="StyleLevel112ptBold"/>
        <w:numPr>
          <w:ilvl w:val="0"/>
          <w:numId w:val="2"/>
        </w:numPr>
        <w:rPr>
          <w:rFonts w:ascii="Arial" w:hAnsi="Arial" w:cs="Arial"/>
          <w:sz w:val="22"/>
          <w:szCs w:val="22"/>
        </w:rPr>
      </w:pPr>
      <w:r w:rsidRPr="000C04A1">
        <w:rPr>
          <w:rFonts w:ascii="Arial" w:hAnsi="Arial" w:cs="Arial"/>
          <w:sz w:val="22"/>
          <w:szCs w:val="22"/>
        </w:rPr>
        <w:t>DELIVERY INSTRUCTIONS</w:t>
      </w:r>
    </w:p>
    <w:p w:rsidR="002D4EEB" w:rsidRPr="000C04A1" w:rsidRDefault="002D4EEB" w:rsidP="0021563E">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b/>
          <w:sz w:val="22"/>
          <w:szCs w:val="22"/>
        </w:rPr>
        <w:t xml:space="preserve">Vendor must deliver </w:t>
      </w:r>
      <w:r w:rsidR="00DB65E3" w:rsidRPr="000C04A1">
        <w:rPr>
          <w:rFonts w:ascii="Arial" w:hAnsi="Arial" w:cs="Arial"/>
          <w:b/>
          <w:sz w:val="22"/>
          <w:szCs w:val="22"/>
        </w:rPr>
        <w:t>the</w:t>
      </w:r>
      <w:r w:rsidRPr="000C04A1">
        <w:rPr>
          <w:rFonts w:ascii="Arial" w:hAnsi="Arial" w:cs="Arial"/>
          <w:b/>
          <w:sz w:val="22"/>
          <w:szCs w:val="22"/>
        </w:rPr>
        <w:t xml:space="preserve"> response to </w:t>
      </w:r>
      <w:r w:rsidRPr="000C04A1">
        <w:rPr>
          <w:rFonts w:ascii="Arial" w:hAnsi="Arial" w:cs="Arial"/>
          <w:b/>
          <w:sz w:val="22"/>
          <w:szCs w:val="22"/>
        </w:rPr>
        <w:fldChar w:fldCharType="begin"/>
      </w:r>
      <w:r w:rsidRPr="000C04A1">
        <w:rPr>
          <w:rFonts w:ascii="Arial" w:hAnsi="Arial" w:cs="Arial"/>
          <w:b/>
          <w:sz w:val="22"/>
          <w:szCs w:val="22"/>
        </w:rPr>
        <w:instrText xml:space="preserve"> REF CName \* CHARFORMAT</w:instrText>
      </w:r>
      <w:r w:rsidR="0021563E" w:rsidRPr="000C04A1">
        <w:rPr>
          <w:rFonts w:ascii="Arial" w:hAnsi="Arial" w:cs="Arial"/>
          <w:b/>
          <w:sz w:val="22"/>
          <w:szCs w:val="22"/>
        </w:rPr>
        <w:instrText xml:space="preserve"> </w:instrText>
      </w:r>
      <w:r w:rsidR="000F2C98" w:rsidRPr="000C04A1">
        <w:rPr>
          <w:rFonts w:ascii="Arial" w:hAnsi="Arial" w:cs="Arial"/>
          <w:b/>
          <w:sz w:val="22"/>
          <w:szCs w:val="22"/>
        </w:rPr>
        <w:instrText xml:space="preserve"> \* MERGEFORMAT </w:instrText>
      </w:r>
      <w:r w:rsidRPr="000C04A1">
        <w:rPr>
          <w:rFonts w:ascii="Arial" w:hAnsi="Arial" w:cs="Arial"/>
          <w:b/>
          <w:sz w:val="22"/>
          <w:szCs w:val="22"/>
        </w:rPr>
        <w:fldChar w:fldCharType="separate"/>
      </w:r>
      <w:r w:rsidR="003709C2" w:rsidRPr="003709C2">
        <w:rPr>
          <w:rFonts w:ascii="Arial" w:hAnsi="Arial" w:cs="Arial"/>
          <w:b/>
          <w:bCs/>
          <w:sz w:val="22"/>
          <w:szCs w:val="22"/>
        </w:rPr>
        <w:t>Paula Conn</w:t>
      </w:r>
      <w:r w:rsidRPr="000C04A1">
        <w:rPr>
          <w:rFonts w:ascii="Arial" w:hAnsi="Arial" w:cs="Arial"/>
          <w:b/>
          <w:sz w:val="22"/>
          <w:szCs w:val="22"/>
        </w:rPr>
        <w:fldChar w:fldCharType="end"/>
      </w:r>
      <w:r w:rsidRPr="000C04A1">
        <w:rPr>
          <w:rFonts w:ascii="Arial" w:hAnsi="Arial" w:cs="Arial"/>
          <w:b/>
          <w:sz w:val="22"/>
          <w:szCs w:val="22"/>
        </w:rPr>
        <w:t xml:space="preserve"> at ITS </w:t>
      </w:r>
      <w:r w:rsidR="00DB65E3" w:rsidRPr="000C04A1">
        <w:rPr>
          <w:rFonts w:ascii="Arial" w:hAnsi="Arial" w:cs="Arial"/>
          <w:b/>
          <w:sz w:val="22"/>
          <w:szCs w:val="22"/>
        </w:rPr>
        <w:t>no later than</w:t>
      </w:r>
      <w:r w:rsidRPr="000C04A1">
        <w:rPr>
          <w:rFonts w:ascii="Arial" w:hAnsi="Arial" w:cs="Arial"/>
          <w:b/>
          <w:sz w:val="22"/>
          <w:szCs w:val="22"/>
        </w:rPr>
        <w:t xml:space="preserve"> </w:t>
      </w:r>
      <w:r w:rsidRPr="000C04A1">
        <w:rPr>
          <w:rFonts w:ascii="Arial" w:hAnsi="Arial" w:cs="Arial"/>
          <w:b/>
          <w:sz w:val="22"/>
          <w:szCs w:val="22"/>
        </w:rPr>
        <w:fldChar w:fldCharType="begin"/>
      </w:r>
      <w:r w:rsidRPr="000C04A1">
        <w:rPr>
          <w:rFonts w:ascii="Arial" w:hAnsi="Arial" w:cs="Arial"/>
          <w:b/>
          <w:sz w:val="22"/>
          <w:szCs w:val="22"/>
        </w:rPr>
        <w:instrText xml:space="preserve"> REF DueDate \* CHARFORMAT</w:instrText>
      </w:r>
      <w:r w:rsidR="009F1D70" w:rsidRPr="000C04A1">
        <w:rPr>
          <w:rFonts w:ascii="Arial" w:hAnsi="Arial" w:cs="Arial"/>
          <w:b/>
          <w:sz w:val="22"/>
          <w:szCs w:val="22"/>
        </w:rPr>
        <w:instrText xml:space="preserve"> </w:instrText>
      </w:r>
      <w:r w:rsidR="000F2C98" w:rsidRPr="000C04A1">
        <w:rPr>
          <w:rFonts w:ascii="Arial" w:hAnsi="Arial" w:cs="Arial"/>
          <w:b/>
          <w:sz w:val="22"/>
          <w:szCs w:val="22"/>
        </w:rPr>
        <w:instrText xml:space="preserve"> \* MERGEFORMAT </w:instrText>
      </w:r>
      <w:r w:rsidRPr="000C04A1">
        <w:rPr>
          <w:rFonts w:ascii="Arial" w:hAnsi="Arial" w:cs="Arial"/>
          <w:b/>
          <w:sz w:val="22"/>
          <w:szCs w:val="22"/>
        </w:rPr>
        <w:fldChar w:fldCharType="separate"/>
      </w:r>
      <w:r w:rsidR="003709C2" w:rsidRPr="003709C2">
        <w:rPr>
          <w:rFonts w:ascii="Arial" w:hAnsi="Arial" w:cs="Arial"/>
          <w:b/>
          <w:bCs/>
          <w:sz w:val="22"/>
          <w:szCs w:val="22"/>
        </w:rPr>
        <w:t xml:space="preserve">Friday, January </w:t>
      </w:r>
      <w:r w:rsidR="003709C2" w:rsidRPr="003709C2">
        <w:rPr>
          <w:rFonts w:ascii="Arial" w:hAnsi="Arial" w:cs="Arial"/>
          <w:b/>
          <w:sz w:val="22"/>
          <w:szCs w:val="22"/>
        </w:rPr>
        <w:t>9, 2015</w:t>
      </w:r>
      <w:r w:rsidRPr="000C04A1">
        <w:rPr>
          <w:rFonts w:ascii="Arial" w:hAnsi="Arial" w:cs="Arial"/>
          <w:b/>
          <w:sz w:val="22"/>
          <w:szCs w:val="22"/>
        </w:rPr>
        <w:fldChar w:fldCharType="end"/>
      </w:r>
      <w:r w:rsidRPr="000C04A1">
        <w:rPr>
          <w:rFonts w:ascii="Arial" w:hAnsi="Arial" w:cs="Arial"/>
          <w:b/>
          <w:sz w:val="22"/>
          <w:szCs w:val="22"/>
        </w:rPr>
        <w:t xml:space="preserve">, </w:t>
      </w:r>
      <w:r w:rsidR="00175CD7" w:rsidRPr="000C04A1">
        <w:rPr>
          <w:rFonts w:ascii="Arial" w:hAnsi="Arial" w:cs="Arial"/>
          <w:b/>
          <w:sz w:val="22"/>
          <w:szCs w:val="22"/>
        </w:rPr>
        <w:t>at</w:t>
      </w:r>
      <w:r w:rsidRPr="000C04A1">
        <w:rPr>
          <w:rFonts w:ascii="Arial" w:hAnsi="Arial" w:cs="Arial"/>
          <w:b/>
          <w:sz w:val="22"/>
          <w:szCs w:val="22"/>
        </w:rPr>
        <w:t xml:space="preserve"> 3:00 P.M. (Central Time).  </w:t>
      </w:r>
      <w:r w:rsidRPr="000C04A1">
        <w:rPr>
          <w:rFonts w:ascii="Arial" w:hAnsi="Arial" w:cs="Arial"/>
          <w:sz w:val="22"/>
          <w:szCs w:val="22"/>
        </w:rPr>
        <w:t xml:space="preserve">Responses may be delivered by hand, via regular mail, </w:t>
      </w:r>
      <w:r w:rsidR="00942005" w:rsidRPr="000C04A1">
        <w:rPr>
          <w:rFonts w:ascii="Arial" w:hAnsi="Arial" w:cs="Arial"/>
          <w:sz w:val="22"/>
          <w:szCs w:val="22"/>
        </w:rPr>
        <w:t xml:space="preserve">overnight delivery, </w:t>
      </w:r>
      <w:r w:rsidR="007E16DF" w:rsidRPr="000C04A1">
        <w:rPr>
          <w:rFonts w:ascii="Arial" w:hAnsi="Arial" w:cs="Arial"/>
          <w:sz w:val="22"/>
          <w:szCs w:val="22"/>
        </w:rPr>
        <w:t>e-mail</w:t>
      </w:r>
      <w:r w:rsidRPr="000C04A1">
        <w:rPr>
          <w:rFonts w:ascii="Arial" w:hAnsi="Arial" w:cs="Arial"/>
          <w:sz w:val="22"/>
          <w:szCs w:val="22"/>
        </w:rPr>
        <w:t xml:space="preserve">, or by fax.  Fax number is (601) </w:t>
      </w:r>
      <w:r w:rsidR="003630DA" w:rsidRPr="000C04A1">
        <w:rPr>
          <w:rFonts w:ascii="Arial" w:hAnsi="Arial" w:cs="Arial"/>
          <w:sz w:val="22"/>
          <w:szCs w:val="22"/>
        </w:rPr>
        <w:t>713-6380</w:t>
      </w:r>
      <w:r w:rsidRPr="000C04A1">
        <w:rPr>
          <w:rFonts w:ascii="Arial" w:hAnsi="Arial" w:cs="Arial"/>
          <w:sz w:val="22"/>
          <w:szCs w:val="22"/>
        </w:rPr>
        <w:t xml:space="preserve">.  ITS WILL NOT BE RESPONSIBLE FOR DELAYS IN THE DELIVERY OF PROPOSALS.  It is solely the responsibility of the </w:t>
      </w:r>
      <w:r w:rsidR="00D27375" w:rsidRPr="000C04A1">
        <w:rPr>
          <w:rFonts w:ascii="Arial" w:hAnsi="Arial" w:cs="Arial"/>
          <w:sz w:val="22"/>
          <w:szCs w:val="22"/>
        </w:rPr>
        <w:t>Vendor</w:t>
      </w:r>
      <w:r w:rsidRPr="000C04A1">
        <w:rPr>
          <w:rFonts w:ascii="Arial" w:hAnsi="Arial" w:cs="Arial"/>
          <w:sz w:val="22"/>
          <w:szCs w:val="22"/>
        </w:rPr>
        <w:t xml:space="preserve"> that proposals reach ITS on time.  Vendors should contact </w:t>
      </w:r>
      <w:r w:rsidRPr="000C04A1">
        <w:rPr>
          <w:rFonts w:ascii="Arial" w:hAnsi="Arial" w:cs="Arial"/>
          <w:sz w:val="22"/>
          <w:szCs w:val="22"/>
        </w:rPr>
        <w:fldChar w:fldCharType="begin"/>
      </w:r>
      <w:r w:rsidRPr="000C04A1">
        <w:rPr>
          <w:rFonts w:ascii="Arial" w:hAnsi="Arial" w:cs="Arial"/>
          <w:sz w:val="22"/>
          <w:szCs w:val="22"/>
        </w:rPr>
        <w:instrText xml:space="preserve"> REF CName \* CHARFORMAT </w:instrText>
      </w:r>
      <w:r w:rsidR="000F2C98" w:rsidRPr="000C04A1">
        <w:rPr>
          <w:rFonts w:ascii="Arial" w:hAnsi="Arial" w:cs="Arial"/>
          <w:sz w:val="22"/>
          <w:szCs w:val="22"/>
        </w:rPr>
        <w:instrText xml:space="preserve"> \* MERGEFORMAT </w:instrText>
      </w:r>
      <w:r w:rsidRPr="000C04A1">
        <w:rPr>
          <w:rFonts w:ascii="Arial" w:hAnsi="Arial" w:cs="Arial"/>
          <w:sz w:val="22"/>
          <w:szCs w:val="22"/>
        </w:rPr>
        <w:fldChar w:fldCharType="separate"/>
      </w:r>
      <w:r w:rsidR="003709C2" w:rsidRPr="003709C2">
        <w:rPr>
          <w:rFonts w:ascii="Arial" w:hAnsi="Arial" w:cs="Arial"/>
          <w:bCs/>
          <w:sz w:val="22"/>
          <w:szCs w:val="22"/>
        </w:rPr>
        <w:t>Paula Conn</w:t>
      </w:r>
      <w:r w:rsidRPr="000C04A1">
        <w:rPr>
          <w:rFonts w:ascii="Arial" w:hAnsi="Arial" w:cs="Arial"/>
          <w:sz w:val="22"/>
          <w:szCs w:val="22"/>
        </w:rPr>
        <w:fldChar w:fldCharType="end"/>
      </w:r>
      <w:r w:rsidRPr="000C04A1">
        <w:rPr>
          <w:rFonts w:ascii="Arial" w:hAnsi="Arial" w:cs="Arial"/>
          <w:sz w:val="22"/>
          <w:szCs w:val="22"/>
        </w:rPr>
        <w:t xml:space="preserve"> to verify the receipt of their proposals.  Proposals received after the deadline will be rejected.</w:t>
      </w:r>
    </w:p>
    <w:p w:rsidR="002D4EEB" w:rsidRPr="000C04A1" w:rsidRDefault="002D4EEB" w:rsidP="00EF4F18">
      <w:pPr>
        <w:pStyle w:val="Level2"/>
        <w:numPr>
          <w:ilvl w:val="1"/>
          <w:numId w:val="2"/>
        </w:numPr>
        <w:tabs>
          <w:tab w:val="clear" w:pos="1584"/>
          <w:tab w:val="left" w:pos="1440"/>
        </w:tabs>
        <w:ind w:left="1440" w:hanging="720"/>
        <w:jc w:val="both"/>
        <w:rPr>
          <w:rFonts w:ascii="Arial" w:hAnsi="Arial" w:cs="Arial"/>
          <w:sz w:val="22"/>
          <w:szCs w:val="22"/>
        </w:rPr>
      </w:pPr>
      <w:r w:rsidRPr="000C04A1">
        <w:rPr>
          <w:rFonts w:ascii="Arial" w:hAnsi="Arial" w:cs="Arial"/>
          <w:sz w:val="22"/>
          <w:szCs w:val="22"/>
        </w:rPr>
        <w:t xml:space="preserve">If you have any questions concerning this request, please e-mail </w:t>
      </w:r>
      <w:r w:rsidRPr="000C04A1">
        <w:rPr>
          <w:rFonts w:ascii="Arial" w:hAnsi="Arial" w:cs="Arial"/>
          <w:sz w:val="22"/>
          <w:szCs w:val="22"/>
        </w:rPr>
        <w:fldChar w:fldCharType="begin"/>
      </w:r>
      <w:r w:rsidRPr="000C04A1">
        <w:rPr>
          <w:rFonts w:ascii="Arial" w:hAnsi="Arial" w:cs="Arial"/>
          <w:sz w:val="22"/>
          <w:szCs w:val="22"/>
        </w:rPr>
        <w:instrText xml:space="preserve"> REF CName \* CHARFORMAT</w:instrText>
      </w:r>
      <w:r w:rsidR="009F1D70" w:rsidRPr="000C04A1">
        <w:rPr>
          <w:rFonts w:ascii="Arial" w:hAnsi="Arial" w:cs="Arial"/>
          <w:sz w:val="22"/>
          <w:szCs w:val="22"/>
        </w:rPr>
        <w:instrText xml:space="preserve"> </w:instrText>
      </w:r>
      <w:r w:rsidR="000F2C98" w:rsidRPr="000C04A1">
        <w:rPr>
          <w:rFonts w:ascii="Arial" w:hAnsi="Arial" w:cs="Arial"/>
          <w:sz w:val="22"/>
          <w:szCs w:val="22"/>
        </w:rPr>
        <w:instrText xml:space="preserve"> \* MERGEFORMAT </w:instrText>
      </w:r>
      <w:r w:rsidRPr="000C04A1">
        <w:rPr>
          <w:rFonts w:ascii="Arial" w:hAnsi="Arial" w:cs="Arial"/>
          <w:sz w:val="22"/>
          <w:szCs w:val="22"/>
        </w:rPr>
        <w:fldChar w:fldCharType="separate"/>
      </w:r>
      <w:r w:rsidR="003709C2" w:rsidRPr="003709C2">
        <w:rPr>
          <w:rFonts w:ascii="Arial" w:hAnsi="Arial" w:cs="Arial"/>
          <w:bCs/>
          <w:sz w:val="22"/>
          <w:szCs w:val="22"/>
        </w:rPr>
        <w:t>Paula Conn</w:t>
      </w:r>
      <w:r w:rsidRPr="000C04A1">
        <w:rPr>
          <w:rFonts w:ascii="Arial" w:hAnsi="Arial" w:cs="Arial"/>
          <w:sz w:val="22"/>
          <w:szCs w:val="22"/>
        </w:rPr>
        <w:fldChar w:fldCharType="end"/>
      </w:r>
      <w:r w:rsidRPr="000C04A1">
        <w:rPr>
          <w:rFonts w:ascii="Arial" w:hAnsi="Arial" w:cs="Arial"/>
          <w:sz w:val="22"/>
          <w:szCs w:val="22"/>
        </w:rPr>
        <w:t xml:space="preserve"> of </w:t>
      </w:r>
      <w:proofErr w:type="gramStart"/>
      <w:r w:rsidRPr="000C04A1">
        <w:rPr>
          <w:rFonts w:ascii="Arial" w:hAnsi="Arial" w:cs="Arial"/>
          <w:sz w:val="22"/>
          <w:szCs w:val="22"/>
        </w:rPr>
        <w:t>ITS</w:t>
      </w:r>
      <w:proofErr w:type="gramEnd"/>
      <w:r w:rsidRPr="000C04A1">
        <w:rPr>
          <w:rFonts w:ascii="Arial" w:hAnsi="Arial" w:cs="Arial"/>
          <w:sz w:val="22"/>
          <w:szCs w:val="22"/>
        </w:rPr>
        <w:t xml:space="preserve"> at </w:t>
      </w:r>
      <w:r w:rsidRPr="000C04A1">
        <w:rPr>
          <w:rFonts w:ascii="Arial" w:hAnsi="Arial" w:cs="Arial"/>
          <w:sz w:val="22"/>
          <w:szCs w:val="22"/>
        </w:rPr>
        <w:fldChar w:fldCharType="begin"/>
      </w:r>
      <w:r w:rsidRPr="000C04A1">
        <w:rPr>
          <w:rFonts w:ascii="Arial" w:hAnsi="Arial" w:cs="Arial"/>
          <w:sz w:val="22"/>
          <w:szCs w:val="22"/>
        </w:rPr>
        <w:instrText xml:space="preserve"> REF Cemail \* CHARFORMAT</w:instrText>
      </w:r>
      <w:r w:rsidR="009F1D70" w:rsidRPr="000C04A1">
        <w:rPr>
          <w:rFonts w:ascii="Arial" w:hAnsi="Arial" w:cs="Arial"/>
          <w:sz w:val="22"/>
          <w:szCs w:val="22"/>
        </w:rPr>
        <w:instrText xml:space="preserve"> </w:instrText>
      </w:r>
      <w:r w:rsidR="0021563E" w:rsidRPr="000C04A1">
        <w:rPr>
          <w:rFonts w:ascii="Arial" w:hAnsi="Arial" w:cs="Arial"/>
          <w:sz w:val="22"/>
          <w:szCs w:val="22"/>
        </w:rPr>
        <w:instrText xml:space="preserve"> </w:instrText>
      </w:r>
      <w:r w:rsidR="000F2C98" w:rsidRPr="000C04A1">
        <w:rPr>
          <w:rFonts w:ascii="Arial" w:hAnsi="Arial" w:cs="Arial"/>
          <w:sz w:val="22"/>
          <w:szCs w:val="22"/>
        </w:rPr>
        <w:instrText xml:space="preserve"> \* MERGEFORMAT </w:instrText>
      </w:r>
      <w:r w:rsidRPr="000C04A1">
        <w:rPr>
          <w:rFonts w:ascii="Arial" w:hAnsi="Arial" w:cs="Arial"/>
          <w:sz w:val="22"/>
          <w:szCs w:val="22"/>
        </w:rPr>
        <w:fldChar w:fldCharType="separate"/>
      </w:r>
      <w:r w:rsidR="003709C2" w:rsidRPr="003709C2">
        <w:rPr>
          <w:rFonts w:ascii="Arial" w:hAnsi="Arial" w:cs="Arial"/>
          <w:bCs/>
          <w:sz w:val="22"/>
          <w:szCs w:val="22"/>
        </w:rPr>
        <w:t>Paula.Conn</w:t>
      </w:r>
      <w:r w:rsidRPr="000C04A1">
        <w:rPr>
          <w:rFonts w:ascii="Arial" w:hAnsi="Arial" w:cs="Arial"/>
          <w:sz w:val="22"/>
          <w:szCs w:val="22"/>
        </w:rPr>
        <w:fldChar w:fldCharType="end"/>
      </w:r>
      <w:r w:rsidRPr="000C04A1">
        <w:rPr>
          <w:rFonts w:ascii="Arial" w:hAnsi="Arial" w:cs="Arial"/>
          <w:sz w:val="22"/>
          <w:szCs w:val="22"/>
        </w:rPr>
        <w:t>@its.</w:t>
      </w:r>
      <w:r w:rsidR="00D87F3F" w:rsidRPr="000C04A1">
        <w:rPr>
          <w:rFonts w:ascii="Arial" w:hAnsi="Arial" w:cs="Arial"/>
          <w:sz w:val="22"/>
          <w:szCs w:val="22"/>
        </w:rPr>
        <w:t>ms.gov</w:t>
      </w:r>
      <w:r w:rsidRPr="000C04A1">
        <w:rPr>
          <w:rFonts w:ascii="Arial" w:hAnsi="Arial" w:cs="Arial"/>
          <w:sz w:val="22"/>
          <w:szCs w:val="22"/>
        </w:rPr>
        <w:t xml:space="preserve">. </w:t>
      </w:r>
      <w:r w:rsidRPr="000C04A1">
        <w:rPr>
          <w:rFonts w:ascii="Arial" w:hAnsi="Arial" w:cs="Arial"/>
          <w:b/>
          <w:sz w:val="22"/>
          <w:szCs w:val="22"/>
        </w:rPr>
        <w:t xml:space="preserve">Any questions concerning the specifications detailed in this LOC must be received </w:t>
      </w:r>
      <w:r w:rsidR="00175CD7" w:rsidRPr="000C04A1">
        <w:rPr>
          <w:rFonts w:ascii="Arial" w:hAnsi="Arial" w:cs="Arial"/>
          <w:b/>
          <w:sz w:val="22"/>
          <w:szCs w:val="22"/>
        </w:rPr>
        <w:t>no later than</w:t>
      </w:r>
      <w:r w:rsidRPr="000C04A1">
        <w:rPr>
          <w:rFonts w:ascii="Arial" w:hAnsi="Arial" w:cs="Arial"/>
          <w:b/>
          <w:sz w:val="22"/>
          <w:szCs w:val="22"/>
        </w:rPr>
        <w:t xml:space="preserve"> </w:t>
      </w:r>
      <w:r w:rsidRPr="000C04A1">
        <w:rPr>
          <w:rFonts w:ascii="Arial" w:hAnsi="Arial" w:cs="Arial"/>
          <w:b/>
          <w:sz w:val="22"/>
          <w:szCs w:val="22"/>
        </w:rPr>
        <w:fldChar w:fldCharType="begin"/>
      </w:r>
      <w:r w:rsidRPr="000C04A1">
        <w:rPr>
          <w:rFonts w:ascii="Arial" w:hAnsi="Arial" w:cs="Arial"/>
          <w:b/>
          <w:sz w:val="22"/>
          <w:szCs w:val="22"/>
        </w:rPr>
        <w:instrText xml:space="preserve"> REF QuestionDate \* CHARFORMAT</w:instrText>
      </w:r>
      <w:r w:rsidR="0021563E" w:rsidRPr="000C04A1">
        <w:rPr>
          <w:rFonts w:ascii="Arial" w:hAnsi="Arial" w:cs="Arial"/>
          <w:b/>
          <w:sz w:val="22"/>
          <w:szCs w:val="22"/>
        </w:rPr>
        <w:instrText xml:space="preserve">  </w:instrText>
      </w:r>
      <w:r w:rsidR="000F2C98" w:rsidRPr="000C04A1">
        <w:rPr>
          <w:rFonts w:ascii="Arial" w:hAnsi="Arial" w:cs="Arial"/>
          <w:b/>
          <w:sz w:val="22"/>
          <w:szCs w:val="22"/>
        </w:rPr>
        <w:instrText xml:space="preserve"> \* MERGEFORMAT </w:instrText>
      </w:r>
      <w:r w:rsidRPr="000C04A1">
        <w:rPr>
          <w:rFonts w:ascii="Arial" w:hAnsi="Arial" w:cs="Arial"/>
          <w:b/>
          <w:sz w:val="22"/>
          <w:szCs w:val="22"/>
        </w:rPr>
        <w:fldChar w:fldCharType="separate"/>
      </w:r>
      <w:r w:rsidR="003709C2" w:rsidRPr="003709C2">
        <w:rPr>
          <w:rFonts w:ascii="Arial" w:hAnsi="Arial" w:cs="Arial"/>
          <w:b/>
          <w:bCs/>
          <w:sz w:val="22"/>
          <w:szCs w:val="22"/>
        </w:rPr>
        <w:t>December 12, 2014</w:t>
      </w:r>
      <w:r w:rsidRPr="000C04A1">
        <w:rPr>
          <w:rFonts w:ascii="Arial" w:hAnsi="Arial" w:cs="Arial"/>
          <w:b/>
          <w:sz w:val="22"/>
          <w:szCs w:val="22"/>
        </w:rPr>
        <w:fldChar w:fldCharType="end"/>
      </w:r>
      <w:r w:rsidRPr="000C04A1">
        <w:rPr>
          <w:rFonts w:ascii="Arial" w:hAnsi="Arial" w:cs="Arial"/>
          <w:b/>
          <w:sz w:val="22"/>
          <w:szCs w:val="22"/>
        </w:rPr>
        <w:t xml:space="preserve">, </w:t>
      </w:r>
      <w:r w:rsidR="00175CD7" w:rsidRPr="000C04A1">
        <w:rPr>
          <w:rFonts w:ascii="Arial" w:hAnsi="Arial" w:cs="Arial"/>
          <w:b/>
          <w:sz w:val="22"/>
          <w:szCs w:val="22"/>
        </w:rPr>
        <w:t>at</w:t>
      </w:r>
      <w:r w:rsidRPr="000C04A1">
        <w:rPr>
          <w:rFonts w:ascii="Arial" w:hAnsi="Arial" w:cs="Arial"/>
          <w:b/>
          <w:sz w:val="22"/>
          <w:szCs w:val="22"/>
        </w:rPr>
        <w:t xml:space="preserve"> 3:00 P.M. (Central Time).</w:t>
      </w:r>
    </w:p>
    <w:p w:rsidR="00EF4F18" w:rsidRPr="000C04A1" w:rsidRDefault="00EF4F18" w:rsidP="00EF4F18">
      <w:pPr>
        <w:pStyle w:val="Level2"/>
        <w:numPr>
          <w:ilvl w:val="0"/>
          <w:numId w:val="0"/>
        </w:numPr>
        <w:tabs>
          <w:tab w:val="clear" w:pos="1584"/>
          <w:tab w:val="left" w:pos="1440"/>
        </w:tabs>
        <w:ind w:left="720"/>
        <w:jc w:val="both"/>
        <w:rPr>
          <w:rFonts w:ascii="Arial" w:hAnsi="Arial" w:cs="Arial"/>
          <w:sz w:val="22"/>
          <w:szCs w:val="22"/>
        </w:rPr>
      </w:pPr>
    </w:p>
    <w:p w:rsidR="002D4EEB" w:rsidRPr="000C04A1" w:rsidRDefault="002D4EEB" w:rsidP="006E7405">
      <w:pPr>
        <w:tabs>
          <w:tab w:val="left" w:pos="-1440"/>
        </w:tabs>
        <w:jc w:val="both"/>
        <w:rPr>
          <w:rFonts w:ascii="Arial" w:hAnsi="Arial" w:cs="Arial"/>
          <w:sz w:val="22"/>
          <w:szCs w:val="22"/>
        </w:rPr>
      </w:pPr>
      <w:r w:rsidRPr="000C04A1">
        <w:rPr>
          <w:rFonts w:ascii="Arial" w:hAnsi="Arial" w:cs="Arial"/>
          <w:sz w:val="22"/>
          <w:szCs w:val="22"/>
        </w:rPr>
        <w:t>Enclosures:</w:t>
      </w:r>
      <w:r w:rsidRPr="000C04A1">
        <w:rPr>
          <w:rFonts w:ascii="Arial" w:hAnsi="Arial" w:cs="Arial"/>
          <w:sz w:val="22"/>
          <w:szCs w:val="22"/>
        </w:rPr>
        <w:tab/>
      </w:r>
      <w:r w:rsidR="00071C62" w:rsidRPr="000C04A1">
        <w:rPr>
          <w:rFonts w:ascii="Arial" w:hAnsi="Arial" w:cs="Arial"/>
          <w:sz w:val="22"/>
          <w:szCs w:val="22"/>
        </w:rPr>
        <w:t>Attachment</w:t>
      </w:r>
      <w:r w:rsidR="00C33444" w:rsidRPr="000C04A1">
        <w:rPr>
          <w:rFonts w:ascii="Arial" w:hAnsi="Arial" w:cs="Arial"/>
          <w:sz w:val="22"/>
          <w:szCs w:val="22"/>
        </w:rPr>
        <w:t xml:space="preserve"> A, </w:t>
      </w:r>
      <w:r w:rsidR="00CE23D8" w:rsidRPr="000C04A1">
        <w:rPr>
          <w:rFonts w:ascii="Arial" w:hAnsi="Arial" w:cs="Arial"/>
          <w:sz w:val="22"/>
          <w:szCs w:val="22"/>
        </w:rPr>
        <w:t>Cost Information</w:t>
      </w:r>
      <w:r w:rsidRPr="000C04A1">
        <w:rPr>
          <w:rFonts w:ascii="Arial" w:hAnsi="Arial" w:cs="Arial"/>
          <w:sz w:val="22"/>
          <w:szCs w:val="22"/>
        </w:rPr>
        <w:t xml:space="preserve"> Form</w:t>
      </w:r>
    </w:p>
    <w:p w:rsidR="002D4EEB" w:rsidRPr="000C04A1" w:rsidRDefault="002D4EEB" w:rsidP="006E7405">
      <w:pPr>
        <w:tabs>
          <w:tab w:val="left" w:pos="-1440"/>
        </w:tabs>
        <w:jc w:val="both"/>
        <w:rPr>
          <w:rFonts w:ascii="Arial" w:hAnsi="Arial" w:cs="Arial"/>
          <w:sz w:val="22"/>
          <w:szCs w:val="22"/>
        </w:rPr>
      </w:pPr>
      <w:r w:rsidRPr="000C04A1">
        <w:rPr>
          <w:rFonts w:ascii="Arial" w:hAnsi="Arial" w:cs="Arial"/>
          <w:sz w:val="22"/>
          <w:szCs w:val="22"/>
        </w:rPr>
        <w:tab/>
      </w:r>
      <w:r w:rsidRPr="000C04A1">
        <w:rPr>
          <w:rFonts w:ascii="Arial" w:hAnsi="Arial" w:cs="Arial"/>
          <w:sz w:val="22"/>
          <w:szCs w:val="22"/>
        </w:rPr>
        <w:tab/>
      </w:r>
      <w:r w:rsidR="00071C62" w:rsidRPr="000C04A1">
        <w:rPr>
          <w:rFonts w:ascii="Arial" w:hAnsi="Arial" w:cs="Arial"/>
          <w:sz w:val="22"/>
          <w:szCs w:val="22"/>
        </w:rPr>
        <w:t>Attachment</w:t>
      </w:r>
      <w:r w:rsidR="00C94B41" w:rsidRPr="000C04A1">
        <w:rPr>
          <w:rFonts w:ascii="Arial" w:hAnsi="Arial" w:cs="Arial"/>
          <w:sz w:val="22"/>
          <w:szCs w:val="22"/>
        </w:rPr>
        <w:t xml:space="preserve"> B, </w:t>
      </w:r>
      <w:r w:rsidR="00CF5E51" w:rsidRPr="000C04A1">
        <w:rPr>
          <w:rFonts w:ascii="Arial" w:hAnsi="Arial" w:cs="Arial"/>
          <w:sz w:val="22"/>
          <w:szCs w:val="22"/>
        </w:rPr>
        <w:t>Proposal Exception Summary Form</w:t>
      </w:r>
    </w:p>
    <w:p w:rsidR="002D4EEB" w:rsidRPr="000C04A1" w:rsidRDefault="002D4EEB" w:rsidP="006E7405">
      <w:pPr>
        <w:tabs>
          <w:tab w:val="left" w:pos="-1440"/>
        </w:tabs>
        <w:jc w:val="both"/>
        <w:rPr>
          <w:rFonts w:ascii="Arial" w:hAnsi="Arial" w:cs="Arial"/>
          <w:sz w:val="22"/>
          <w:szCs w:val="22"/>
        </w:rPr>
      </w:pPr>
      <w:r w:rsidRPr="000C04A1">
        <w:rPr>
          <w:rFonts w:ascii="Arial" w:hAnsi="Arial" w:cs="Arial"/>
          <w:sz w:val="22"/>
          <w:szCs w:val="22"/>
        </w:rPr>
        <w:tab/>
      </w:r>
      <w:r w:rsidRPr="000C04A1">
        <w:rPr>
          <w:rFonts w:ascii="Arial" w:hAnsi="Arial" w:cs="Arial"/>
          <w:sz w:val="22"/>
          <w:szCs w:val="22"/>
        </w:rPr>
        <w:tab/>
      </w:r>
      <w:r w:rsidR="00071C62" w:rsidRPr="000C04A1">
        <w:rPr>
          <w:rFonts w:ascii="Arial" w:hAnsi="Arial" w:cs="Arial"/>
          <w:sz w:val="22"/>
          <w:szCs w:val="22"/>
        </w:rPr>
        <w:t>Attachment</w:t>
      </w:r>
      <w:r w:rsidR="00C94B41" w:rsidRPr="000C04A1">
        <w:rPr>
          <w:rFonts w:ascii="Arial" w:hAnsi="Arial" w:cs="Arial"/>
          <w:sz w:val="22"/>
          <w:szCs w:val="22"/>
        </w:rPr>
        <w:t xml:space="preserve"> C, </w:t>
      </w:r>
      <w:r w:rsidR="00CF5E51" w:rsidRPr="000C04A1">
        <w:rPr>
          <w:rFonts w:ascii="Arial" w:hAnsi="Arial" w:cs="Arial"/>
          <w:sz w:val="22"/>
          <w:szCs w:val="22"/>
        </w:rPr>
        <w:t>Standard Purchase Agreement</w:t>
      </w:r>
    </w:p>
    <w:p w:rsidR="00EF4F18" w:rsidRPr="000C04A1" w:rsidRDefault="00BB6F33" w:rsidP="00EF4F18">
      <w:pPr>
        <w:tabs>
          <w:tab w:val="left" w:pos="-1440"/>
        </w:tabs>
        <w:jc w:val="both"/>
        <w:rPr>
          <w:rFonts w:ascii="Arial" w:hAnsi="Arial" w:cs="Arial"/>
          <w:sz w:val="22"/>
          <w:szCs w:val="22"/>
        </w:rPr>
      </w:pPr>
      <w:r w:rsidRPr="000C04A1">
        <w:rPr>
          <w:rFonts w:ascii="Arial" w:hAnsi="Arial" w:cs="Arial"/>
          <w:sz w:val="22"/>
          <w:szCs w:val="22"/>
        </w:rPr>
        <w:tab/>
      </w:r>
      <w:r w:rsidRPr="000C04A1">
        <w:rPr>
          <w:rFonts w:ascii="Arial" w:hAnsi="Arial" w:cs="Arial"/>
          <w:sz w:val="22"/>
          <w:szCs w:val="22"/>
        </w:rPr>
        <w:tab/>
        <w:t xml:space="preserve"> </w:t>
      </w:r>
    </w:p>
    <w:p w:rsidR="00CF5E51" w:rsidRDefault="00CF5E51" w:rsidP="00EF4F18">
      <w:pPr>
        <w:tabs>
          <w:tab w:val="left" w:pos="-1440"/>
        </w:tabs>
        <w:jc w:val="center"/>
        <w:rPr>
          <w:rFonts w:ascii="Arial" w:hAnsi="Arial" w:cs="Arial"/>
          <w:b/>
          <w:bCs/>
          <w:sz w:val="22"/>
          <w:szCs w:val="22"/>
        </w:rPr>
        <w:sectPr w:rsidR="00CF5E51">
          <w:footerReference w:type="default" r:id="rId13"/>
          <w:type w:val="continuous"/>
          <w:pgSz w:w="12240" w:h="15840"/>
          <w:pgMar w:top="1440" w:right="1440" w:bottom="1440" w:left="1440" w:header="1440" w:footer="1440" w:gutter="0"/>
          <w:cols w:space="720"/>
          <w:noEndnote/>
        </w:sectPr>
      </w:pPr>
    </w:p>
    <w:p w:rsidR="002D4EEB" w:rsidRPr="000C04A1" w:rsidRDefault="00A01062" w:rsidP="00EF4F18">
      <w:pPr>
        <w:tabs>
          <w:tab w:val="left" w:pos="-1440"/>
        </w:tabs>
        <w:jc w:val="center"/>
        <w:rPr>
          <w:rFonts w:ascii="Arial" w:hAnsi="Arial" w:cs="Arial"/>
          <w:b/>
          <w:bCs/>
          <w:sz w:val="22"/>
          <w:szCs w:val="22"/>
        </w:rPr>
      </w:pPr>
      <w:r w:rsidRPr="000C04A1">
        <w:rPr>
          <w:rFonts w:ascii="Arial" w:hAnsi="Arial" w:cs="Arial"/>
          <w:b/>
          <w:bCs/>
          <w:sz w:val="22"/>
          <w:szCs w:val="22"/>
        </w:rPr>
        <w:lastRenderedPageBreak/>
        <w:t>ATTACHMENT A</w:t>
      </w:r>
    </w:p>
    <w:p w:rsidR="002D4EEB" w:rsidRPr="000C04A1" w:rsidRDefault="00CC55FD">
      <w:pPr>
        <w:tabs>
          <w:tab w:val="left" w:pos="-1440"/>
        </w:tabs>
        <w:ind w:left="1440" w:hanging="1440"/>
        <w:jc w:val="center"/>
        <w:rPr>
          <w:rFonts w:ascii="Arial" w:hAnsi="Arial" w:cs="Arial"/>
          <w:b/>
          <w:sz w:val="22"/>
          <w:szCs w:val="22"/>
        </w:rPr>
      </w:pPr>
      <w:bookmarkStart w:id="13" w:name="_Toc77384267"/>
      <w:r w:rsidRPr="000C04A1">
        <w:rPr>
          <w:rFonts w:ascii="Arial" w:hAnsi="Arial" w:cs="Arial"/>
          <w:b/>
          <w:bCs/>
          <w:sz w:val="22"/>
          <w:szCs w:val="22"/>
        </w:rPr>
        <w:t xml:space="preserve">COST INFORMATION FORM – LOC NUMBER </w:t>
      </w:r>
      <w:r w:rsidRPr="000C04A1">
        <w:rPr>
          <w:rFonts w:ascii="Arial" w:hAnsi="Arial" w:cs="Arial"/>
          <w:b/>
          <w:sz w:val="22"/>
          <w:szCs w:val="22"/>
        </w:rPr>
        <w:fldChar w:fldCharType="begin"/>
      </w:r>
      <w:r w:rsidRPr="000C04A1">
        <w:rPr>
          <w:rFonts w:ascii="Arial" w:hAnsi="Arial" w:cs="Arial"/>
          <w:b/>
          <w:sz w:val="22"/>
          <w:szCs w:val="22"/>
        </w:rPr>
        <w:instrText xml:space="preserve"> REF PNum \* CHARFORMAT </w:instrText>
      </w:r>
      <w:r w:rsidR="000F2C98" w:rsidRPr="000C04A1">
        <w:rPr>
          <w:rFonts w:ascii="Arial" w:hAnsi="Arial" w:cs="Arial"/>
          <w:b/>
          <w:sz w:val="22"/>
          <w:szCs w:val="22"/>
        </w:rPr>
        <w:instrText xml:space="preserve"> \* MERGEFORMAT </w:instrText>
      </w:r>
      <w:r w:rsidRPr="000C04A1">
        <w:rPr>
          <w:rFonts w:ascii="Arial" w:hAnsi="Arial" w:cs="Arial"/>
          <w:b/>
          <w:sz w:val="22"/>
          <w:szCs w:val="22"/>
        </w:rPr>
        <w:fldChar w:fldCharType="separate"/>
      </w:r>
      <w:r w:rsidR="003709C2" w:rsidRPr="003709C2">
        <w:rPr>
          <w:rFonts w:ascii="Arial" w:hAnsi="Arial" w:cs="Arial"/>
          <w:bCs/>
          <w:sz w:val="22"/>
          <w:szCs w:val="22"/>
        </w:rPr>
        <w:t>36943</w:t>
      </w:r>
      <w:r w:rsidRPr="000C04A1">
        <w:rPr>
          <w:rFonts w:ascii="Arial" w:hAnsi="Arial" w:cs="Arial"/>
          <w:b/>
          <w:sz w:val="22"/>
          <w:szCs w:val="22"/>
        </w:rPr>
        <w:fldChar w:fldCharType="end"/>
      </w:r>
    </w:p>
    <w:p w:rsidR="002D4EEB" w:rsidRPr="000C04A1" w:rsidRDefault="002D4EEB">
      <w:pPr>
        <w:rPr>
          <w:rFonts w:ascii="Arial" w:hAnsi="Arial" w:cs="Arial"/>
          <w:sz w:val="22"/>
          <w:szCs w:val="22"/>
        </w:rPr>
      </w:pPr>
    </w:p>
    <w:p w:rsidR="003817EF" w:rsidRPr="000C04A1" w:rsidRDefault="003817EF" w:rsidP="003817EF">
      <w:pPr>
        <w:autoSpaceDE w:val="0"/>
        <w:autoSpaceDN w:val="0"/>
        <w:adjustRightInd w:val="0"/>
        <w:jc w:val="both"/>
        <w:rPr>
          <w:rFonts w:ascii="Arial" w:hAnsi="Arial" w:cs="Arial"/>
          <w:color w:val="000000"/>
          <w:sz w:val="22"/>
          <w:szCs w:val="22"/>
        </w:rPr>
      </w:pPr>
      <w:r w:rsidRPr="000C04A1">
        <w:rPr>
          <w:rFonts w:ascii="Arial" w:hAnsi="Arial" w:cs="Arial"/>
          <w:color w:val="000000"/>
          <w:sz w:val="22"/>
          <w:szCs w:val="22"/>
        </w:rPr>
        <w:t>Please submit all unit and extended costs, as well as all required supporting details and other requested information, using the format below.</w:t>
      </w:r>
    </w:p>
    <w:p w:rsidR="003817EF" w:rsidRPr="000C04A1" w:rsidRDefault="003817EF" w:rsidP="003817EF">
      <w:pPr>
        <w:autoSpaceDE w:val="0"/>
        <w:autoSpaceDN w:val="0"/>
        <w:adjustRightInd w:val="0"/>
        <w:jc w:val="both"/>
        <w:rPr>
          <w:rFonts w:ascii="Arial" w:hAnsi="Arial" w:cs="Arial"/>
          <w:color w:val="000000"/>
          <w:sz w:val="22"/>
          <w:szCs w:val="22"/>
        </w:rPr>
      </w:pPr>
    </w:p>
    <w:p w:rsidR="003817EF" w:rsidRPr="000C04A1" w:rsidRDefault="003817EF" w:rsidP="003817EF">
      <w:pPr>
        <w:autoSpaceDE w:val="0"/>
        <w:autoSpaceDN w:val="0"/>
        <w:adjustRightInd w:val="0"/>
        <w:jc w:val="both"/>
        <w:rPr>
          <w:rFonts w:ascii="Arial" w:hAnsi="Arial" w:cs="Arial"/>
          <w:color w:val="000000"/>
          <w:sz w:val="22"/>
          <w:szCs w:val="22"/>
        </w:rPr>
      </w:pPr>
      <w:r w:rsidRPr="000C04A1">
        <w:rPr>
          <w:rFonts w:ascii="Arial" w:hAnsi="Arial" w:cs="Arial"/>
          <w:color w:val="000000"/>
          <w:sz w:val="22"/>
          <w:szCs w:val="22"/>
        </w:rPr>
        <w:t>Send your completed Cost Information Form, along with your point-by-point response to the LOC, a completed Reference Information Form, and your Proposal Exception Summary Form, to the Technology Consultant listed below on or before the date and time indicated in the Procurement Project Schedule.  If all necessary information is not included, your response cannot be considered.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260"/>
        <w:gridCol w:w="3420"/>
        <w:gridCol w:w="1620"/>
        <w:gridCol w:w="1354"/>
      </w:tblGrid>
      <w:tr w:rsidR="00B52DBC" w:rsidRPr="00D36366" w:rsidTr="00B52DBC">
        <w:trPr>
          <w:trHeight w:val="350"/>
        </w:trPr>
        <w:tc>
          <w:tcPr>
            <w:tcW w:w="3060" w:type="dxa"/>
            <w:gridSpan w:val="2"/>
            <w:tcBorders>
              <w:top w:val="nil"/>
              <w:left w:val="nil"/>
              <w:bottom w:val="nil"/>
              <w:right w:val="nil"/>
            </w:tcBorders>
            <w:vAlign w:val="bottom"/>
          </w:tcPr>
          <w:p w:rsidR="00B52DBC" w:rsidRPr="000C04A1" w:rsidRDefault="00B52DBC" w:rsidP="00824595">
            <w:pPr>
              <w:pStyle w:val="TabelTxt"/>
              <w:rPr>
                <w:rFonts w:ascii="Arial" w:hAnsi="Arial" w:cs="Arial"/>
                <w:b/>
                <w:bCs/>
                <w:sz w:val="22"/>
                <w:szCs w:val="22"/>
              </w:rPr>
            </w:pPr>
            <w:r w:rsidRPr="000C04A1">
              <w:rPr>
                <w:rFonts w:ascii="Arial" w:hAnsi="Arial" w:cs="Arial"/>
                <w:b/>
                <w:bCs/>
                <w:sz w:val="22"/>
                <w:szCs w:val="22"/>
              </w:rPr>
              <w:t>ITS Technology Consultant Name:</w:t>
            </w:r>
          </w:p>
        </w:tc>
        <w:tc>
          <w:tcPr>
            <w:tcW w:w="3420" w:type="dxa"/>
            <w:tcBorders>
              <w:top w:val="nil"/>
              <w:left w:val="nil"/>
              <w:right w:val="nil"/>
            </w:tcBorders>
            <w:vAlign w:val="bottom"/>
          </w:tcPr>
          <w:p w:rsidR="00B52DBC" w:rsidRPr="000C04A1" w:rsidRDefault="00B52DBC" w:rsidP="00B52DBC">
            <w:pPr>
              <w:pStyle w:val="TabelTxt"/>
              <w:jc w:val="both"/>
              <w:rPr>
                <w:rFonts w:ascii="Arial" w:hAnsi="Arial" w:cs="Arial"/>
                <w:sz w:val="22"/>
                <w:szCs w:val="22"/>
              </w:rPr>
            </w:pPr>
            <w:r w:rsidRPr="000C04A1">
              <w:rPr>
                <w:rFonts w:ascii="Arial" w:hAnsi="Arial" w:cs="Arial"/>
                <w:sz w:val="22"/>
                <w:szCs w:val="22"/>
              </w:rPr>
              <w:fldChar w:fldCharType="begin"/>
            </w:r>
            <w:r w:rsidRPr="000C04A1">
              <w:rPr>
                <w:rFonts w:ascii="Arial" w:hAnsi="Arial" w:cs="Arial"/>
                <w:sz w:val="22"/>
                <w:szCs w:val="22"/>
              </w:rPr>
              <w:instrText xml:space="preserve"> REF CName \* CHARFORMAT  \* MERGEFORMAT </w:instrText>
            </w:r>
            <w:r w:rsidRPr="000C04A1">
              <w:rPr>
                <w:rFonts w:ascii="Arial" w:hAnsi="Arial" w:cs="Arial"/>
                <w:sz w:val="22"/>
                <w:szCs w:val="22"/>
              </w:rPr>
              <w:fldChar w:fldCharType="separate"/>
            </w:r>
            <w:r w:rsidR="003709C2" w:rsidRPr="003709C2">
              <w:rPr>
                <w:rFonts w:ascii="Arial" w:hAnsi="Arial" w:cs="Arial"/>
                <w:b/>
                <w:bCs/>
                <w:sz w:val="22"/>
                <w:szCs w:val="22"/>
              </w:rPr>
              <w:t>Paula Conn</w:t>
            </w:r>
            <w:r w:rsidRPr="000C04A1">
              <w:rPr>
                <w:rFonts w:ascii="Arial" w:hAnsi="Arial" w:cs="Arial"/>
                <w:sz w:val="22"/>
                <w:szCs w:val="22"/>
              </w:rPr>
              <w:fldChar w:fldCharType="end"/>
            </w:r>
          </w:p>
        </w:tc>
        <w:tc>
          <w:tcPr>
            <w:tcW w:w="1620" w:type="dxa"/>
            <w:tcBorders>
              <w:top w:val="nil"/>
              <w:left w:val="nil"/>
              <w:bottom w:val="nil"/>
              <w:right w:val="nil"/>
            </w:tcBorders>
            <w:vAlign w:val="bottom"/>
          </w:tcPr>
          <w:p w:rsidR="00B52DBC" w:rsidRPr="000C04A1" w:rsidRDefault="00B52DBC" w:rsidP="00B52DBC">
            <w:pPr>
              <w:pStyle w:val="TabelTxt"/>
              <w:rPr>
                <w:rFonts w:ascii="Arial" w:hAnsi="Arial" w:cs="Arial"/>
                <w:b/>
                <w:bCs/>
                <w:sz w:val="22"/>
                <w:szCs w:val="22"/>
              </w:rPr>
            </w:pPr>
            <w:r w:rsidRPr="000C04A1">
              <w:rPr>
                <w:rFonts w:ascii="Arial" w:hAnsi="Arial" w:cs="Arial"/>
                <w:b/>
                <w:bCs/>
                <w:sz w:val="22"/>
                <w:szCs w:val="22"/>
              </w:rPr>
              <w:t>RFP #</w:t>
            </w:r>
          </w:p>
        </w:tc>
        <w:tc>
          <w:tcPr>
            <w:tcW w:w="1354" w:type="dxa"/>
            <w:tcBorders>
              <w:top w:val="nil"/>
              <w:left w:val="nil"/>
              <w:right w:val="nil"/>
            </w:tcBorders>
            <w:vAlign w:val="bottom"/>
          </w:tcPr>
          <w:p w:rsidR="00B52DBC" w:rsidRPr="000C04A1" w:rsidRDefault="00B52DBC" w:rsidP="00B52DBC">
            <w:pPr>
              <w:pStyle w:val="TabelTxt"/>
              <w:jc w:val="both"/>
              <w:rPr>
                <w:rFonts w:ascii="Arial" w:hAnsi="Arial" w:cs="Arial"/>
                <w:sz w:val="22"/>
                <w:szCs w:val="22"/>
              </w:rPr>
            </w:pPr>
            <w:r w:rsidRPr="000C04A1">
              <w:rPr>
                <w:rFonts w:ascii="Arial" w:hAnsi="Arial" w:cs="Arial"/>
                <w:sz w:val="22"/>
                <w:szCs w:val="22"/>
              </w:rPr>
              <w:fldChar w:fldCharType="begin"/>
            </w:r>
            <w:r w:rsidRPr="000C04A1">
              <w:rPr>
                <w:rFonts w:ascii="Arial" w:hAnsi="Arial" w:cs="Arial"/>
                <w:sz w:val="22"/>
                <w:szCs w:val="22"/>
              </w:rPr>
              <w:instrText xml:space="preserve">REF RFPNum \* CHARFORMAT  \* MERGEFORMAT </w:instrText>
            </w:r>
            <w:r w:rsidRPr="000C04A1">
              <w:rPr>
                <w:rFonts w:ascii="Arial" w:hAnsi="Arial" w:cs="Arial"/>
                <w:sz w:val="22"/>
                <w:szCs w:val="22"/>
              </w:rPr>
              <w:fldChar w:fldCharType="separate"/>
            </w:r>
            <w:r w:rsidR="003709C2" w:rsidRPr="003709C2">
              <w:rPr>
                <w:rFonts w:ascii="Arial" w:hAnsi="Arial" w:cs="Arial"/>
                <w:b/>
                <w:bCs/>
                <w:sz w:val="22"/>
                <w:szCs w:val="22"/>
              </w:rPr>
              <w:t>3741</w:t>
            </w:r>
            <w:r w:rsidRPr="000C04A1">
              <w:rPr>
                <w:rFonts w:ascii="Arial" w:hAnsi="Arial" w:cs="Arial"/>
                <w:sz w:val="22"/>
                <w:szCs w:val="22"/>
              </w:rPr>
              <w:fldChar w:fldCharType="end"/>
            </w:r>
          </w:p>
        </w:tc>
      </w:tr>
      <w:tr w:rsidR="00B52DBC" w:rsidRPr="00D36366" w:rsidTr="00B52DBC">
        <w:trPr>
          <w:cantSplit/>
          <w:trHeight w:val="350"/>
        </w:trPr>
        <w:tc>
          <w:tcPr>
            <w:tcW w:w="1800" w:type="dxa"/>
            <w:tcBorders>
              <w:top w:val="nil"/>
              <w:left w:val="nil"/>
              <w:bottom w:val="nil"/>
              <w:right w:val="nil"/>
            </w:tcBorders>
            <w:vAlign w:val="bottom"/>
          </w:tcPr>
          <w:p w:rsidR="00B52DBC" w:rsidRPr="000C04A1" w:rsidRDefault="00B52DBC" w:rsidP="00B52DBC">
            <w:pPr>
              <w:pStyle w:val="TabelTxt"/>
              <w:jc w:val="both"/>
              <w:rPr>
                <w:rFonts w:ascii="Arial" w:hAnsi="Arial" w:cs="Arial"/>
                <w:b/>
                <w:bCs/>
                <w:sz w:val="22"/>
                <w:szCs w:val="22"/>
              </w:rPr>
            </w:pPr>
          </w:p>
          <w:p w:rsidR="00B52DBC" w:rsidRPr="000C04A1" w:rsidRDefault="00B52DBC" w:rsidP="00B52DBC">
            <w:pPr>
              <w:pStyle w:val="TabelTxt"/>
              <w:jc w:val="both"/>
              <w:rPr>
                <w:rFonts w:ascii="Arial" w:hAnsi="Arial" w:cs="Arial"/>
                <w:b/>
                <w:bCs/>
                <w:sz w:val="22"/>
                <w:szCs w:val="22"/>
              </w:rPr>
            </w:pPr>
            <w:r w:rsidRPr="000C04A1">
              <w:rPr>
                <w:rFonts w:ascii="Arial" w:hAnsi="Arial" w:cs="Arial"/>
                <w:b/>
                <w:bCs/>
                <w:sz w:val="22"/>
                <w:szCs w:val="22"/>
              </w:rPr>
              <w:t>Company Name:</w:t>
            </w:r>
          </w:p>
        </w:tc>
        <w:tc>
          <w:tcPr>
            <w:tcW w:w="4680" w:type="dxa"/>
            <w:gridSpan w:val="2"/>
            <w:tcBorders>
              <w:top w:val="nil"/>
              <w:left w:val="nil"/>
              <w:right w:val="nil"/>
            </w:tcBorders>
            <w:vAlign w:val="bottom"/>
          </w:tcPr>
          <w:p w:rsidR="00B52DBC" w:rsidRPr="000C04A1" w:rsidRDefault="00B52DBC" w:rsidP="00B52DBC">
            <w:pPr>
              <w:pStyle w:val="TabelTxt"/>
              <w:jc w:val="both"/>
              <w:rPr>
                <w:rFonts w:ascii="Arial" w:hAnsi="Arial" w:cs="Arial"/>
                <w:sz w:val="22"/>
                <w:szCs w:val="22"/>
              </w:rPr>
            </w:pPr>
          </w:p>
        </w:tc>
        <w:tc>
          <w:tcPr>
            <w:tcW w:w="1620" w:type="dxa"/>
            <w:tcBorders>
              <w:top w:val="nil"/>
              <w:left w:val="nil"/>
              <w:bottom w:val="nil"/>
              <w:right w:val="nil"/>
            </w:tcBorders>
            <w:vAlign w:val="bottom"/>
          </w:tcPr>
          <w:p w:rsidR="00B52DBC" w:rsidRPr="000C04A1" w:rsidRDefault="00B52DBC" w:rsidP="00B52DBC">
            <w:pPr>
              <w:pStyle w:val="TabelTxt"/>
              <w:rPr>
                <w:rFonts w:ascii="Arial" w:hAnsi="Arial" w:cs="Arial"/>
                <w:b/>
                <w:bCs/>
                <w:sz w:val="22"/>
                <w:szCs w:val="22"/>
              </w:rPr>
            </w:pPr>
            <w:r w:rsidRPr="000C04A1">
              <w:rPr>
                <w:rFonts w:ascii="Arial" w:hAnsi="Arial" w:cs="Arial"/>
                <w:b/>
                <w:bCs/>
                <w:sz w:val="22"/>
                <w:szCs w:val="22"/>
              </w:rPr>
              <w:t>Date:</w:t>
            </w:r>
          </w:p>
        </w:tc>
        <w:tc>
          <w:tcPr>
            <w:tcW w:w="1354" w:type="dxa"/>
            <w:tcBorders>
              <w:left w:val="nil"/>
              <w:right w:val="nil"/>
            </w:tcBorders>
            <w:vAlign w:val="bottom"/>
          </w:tcPr>
          <w:p w:rsidR="00B52DBC" w:rsidRPr="000C04A1" w:rsidRDefault="00B52DBC" w:rsidP="00B52DBC">
            <w:pPr>
              <w:pStyle w:val="TabelTxt"/>
              <w:jc w:val="both"/>
              <w:rPr>
                <w:rFonts w:ascii="Arial" w:hAnsi="Arial" w:cs="Arial"/>
                <w:sz w:val="22"/>
                <w:szCs w:val="22"/>
              </w:rPr>
            </w:pPr>
          </w:p>
        </w:tc>
      </w:tr>
      <w:tr w:rsidR="00B52DBC" w:rsidRPr="00D36366" w:rsidTr="00B52DBC">
        <w:trPr>
          <w:trHeight w:val="350"/>
        </w:trPr>
        <w:tc>
          <w:tcPr>
            <w:tcW w:w="1800" w:type="dxa"/>
            <w:tcBorders>
              <w:top w:val="nil"/>
              <w:left w:val="nil"/>
              <w:bottom w:val="nil"/>
              <w:right w:val="nil"/>
            </w:tcBorders>
            <w:vAlign w:val="bottom"/>
          </w:tcPr>
          <w:p w:rsidR="00B52DBC" w:rsidRPr="000C04A1" w:rsidRDefault="00B52DBC" w:rsidP="00B52DBC">
            <w:pPr>
              <w:pStyle w:val="TabelTxt"/>
              <w:rPr>
                <w:rFonts w:ascii="Arial" w:hAnsi="Arial" w:cs="Arial"/>
                <w:b/>
                <w:bCs/>
                <w:sz w:val="22"/>
                <w:szCs w:val="22"/>
              </w:rPr>
            </w:pPr>
          </w:p>
          <w:p w:rsidR="00B52DBC" w:rsidRPr="000C04A1" w:rsidRDefault="00B52DBC" w:rsidP="00B52DBC">
            <w:pPr>
              <w:pStyle w:val="TabelTxt"/>
              <w:rPr>
                <w:rFonts w:ascii="Arial" w:hAnsi="Arial" w:cs="Arial"/>
                <w:b/>
                <w:bCs/>
                <w:sz w:val="22"/>
                <w:szCs w:val="22"/>
              </w:rPr>
            </w:pPr>
          </w:p>
          <w:p w:rsidR="00B52DBC" w:rsidRPr="000C04A1" w:rsidRDefault="00B52DBC" w:rsidP="00B52DBC">
            <w:pPr>
              <w:pStyle w:val="TabelTxt"/>
              <w:rPr>
                <w:rFonts w:ascii="Arial" w:hAnsi="Arial" w:cs="Arial"/>
                <w:b/>
                <w:bCs/>
                <w:sz w:val="22"/>
                <w:szCs w:val="22"/>
              </w:rPr>
            </w:pPr>
            <w:r w:rsidRPr="000C04A1">
              <w:rPr>
                <w:rFonts w:ascii="Arial" w:hAnsi="Arial" w:cs="Arial"/>
                <w:b/>
                <w:bCs/>
                <w:sz w:val="22"/>
                <w:szCs w:val="22"/>
              </w:rPr>
              <w:t>Contact Name:</w:t>
            </w:r>
          </w:p>
        </w:tc>
        <w:tc>
          <w:tcPr>
            <w:tcW w:w="4680" w:type="dxa"/>
            <w:gridSpan w:val="2"/>
            <w:tcBorders>
              <w:top w:val="nil"/>
              <w:left w:val="nil"/>
              <w:right w:val="nil"/>
            </w:tcBorders>
            <w:vAlign w:val="bottom"/>
          </w:tcPr>
          <w:p w:rsidR="00B52DBC" w:rsidRPr="000C04A1" w:rsidRDefault="00B52DBC" w:rsidP="00B52DBC">
            <w:pPr>
              <w:pStyle w:val="TabelTxt"/>
              <w:jc w:val="both"/>
              <w:rPr>
                <w:rFonts w:ascii="Arial" w:hAnsi="Arial" w:cs="Arial"/>
                <w:sz w:val="22"/>
                <w:szCs w:val="22"/>
              </w:rPr>
            </w:pPr>
          </w:p>
        </w:tc>
        <w:tc>
          <w:tcPr>
            <w:tcW w:w="1620" w:type="dxa"/>
            <w:tcBorders>
              <w:top w:val="nil"/>
              <w:left w:val="nil"/>
              <w:bottom w:val="nil"/>
              <w:right w:val="nil"/>
            </w:tcBorders>
            <w:vAlign w:val="bottom"/>
          </w:tcPr>
          <w:p w:rsidR="00B52DBC" w:rsidRPr="000C04A1" w:rsidRDefault="00B52DBC" w:rsidP="00B52DBC">
            <w:pPr>
              <w:pStyle w:val="TabelTxt"/>
              <w:rPr>
                <w:rFonts w:ascii="Arial" w:hAnsi="Arial" w:cs="Arial"/>
                <w:sz w:val="22"/>
                <w:szCs w:val="22"/>
              </w:rPr>
            </w:pPr>
            <w:r w:rsidRPr="000C04A1">
              <w:rPr>
                <w:rFonts w:ascii="Arial" w:hAnsi="Arial" w:cs="Arial"/>
                <w:b/>
                <w:bCs/>
                <w:sz w:val="22"/>
                <w:szCs w:val="22"/>
              </w:rPr>
              <w:t>Phone #:</w:t>
            </w:r>
          </w:p>
        </w:tc>
        <w:tc>
          <w:tcPr>
            <w:tcW w:w="1354" w:type="dxa"/>
            <w:tcBorders>
              <w:top w:val="single" w:sz="4" w:space="0" w:color="auto"/>
              <w:left w:val="nil"/>
              <w:right w:val="nil"/>
            </w:tcBorders>
            <w:vAlign w:val="bottom"/>
          </w:tcPr>
          <w:p w:rsidR="00B52DBC" w:rsidRPr="000C04A1" w:rsidRDefault="00B52DBC" w:rsidP="00B52DBC">
            <w:pPr>
              <w:pStyle w:val="TabelTxt"/>
              <w:jc w:val="both"/>
              <w:rPr>
                <w:rFonts w:ascii="Arial" w:hAnsi="Arial" w:cs="Arial"/>
                <w:sz w:val="22"/>
                <w:szCs w:val="22"/>
              </w:rPr>
            </w:pPr>
          </w:p>
        </w:tc>
      </w:tr>
    </w:tbl>
    <w:p w:rsidR="00B52DBC" w:rsidRPr="000C04A1" w:rsidRDefault="00B52DBC" w:rsidP="00B52DBC">
      <w:pPr>
        <w:rPr>
          <w:rFonts w:ascii="Arial" w:hAnsi="Arial" w:cs="Arial"/>
          <w:sz w:val="22"/>
          <w:szCs w:val="22"/>
        </w:rPr>
      </w:pPr>
    </w:p>
    <w:p w:rsidR="00B52DBC" w:rsidRPr="000C04A1" w:rsidRDefault="00B52DBC" w:rsidP="00B52DBC">
      <w:pPr>
        <w:rPr>
          <w:rFonts w:ascii="Arial" w:hAnsi="Arial" w:cs="Arial"/>
          <w:sz w:val="22"/>
          <w:szCs w:val="22"/>
        </w:rPr>
      </w:pPr>
      <w:r w:rsidRPr="000C04A1">
        <w:rPr>
          <w:rFonts w:ascii="Arial" w:hAnsi="Arial" w:cs="Arial"/>
          <w:sz w:val="22"/>
          <w:szCs w:val="22"/>
        </w:rPr>
        <w:t xml:space="preserve">  </w:t>
      </w:r>
    </w:p>
    <w:p w:rsidR="00B52DBC" w:rsidRDefault="00B52DBC" w:rsidP="00B52DBC">
      <w:pPr>
        <w:rPr>
          <w:rFonts w:ascii="Arial" w:hAnsi="Arial" w:cs="Arial"/>
          <w:b/>
          <w:sz w:val="22"/>
          <w:szCs w:val="22"/>
        </w:rPr>
      </w:pPr>
      <w:r w:rsidRPr="000C04A1">
        <w:rPr>
          <w:rFonts w:ascii="Arial" w:hAnsi="Arial" w:cs="Arial"/>
          <w:b/>
          <w:sz w:val="22"/>
          <w:szCs w:val="22"/>
        </w:rPr>
        <w:t xml:space="preserve">  Contact E-mail: ________________________________________</w:t>
      </w:r>
    </w:p>
    <w:p w:rsidR="00CF5E51" w:rsidRPr="000C04A1" w:rsidRDefault="00CF5E51" w:rsidP="00B52DBC">
      <w:pPr>
        <w:rPr>
          <w:rFonts w:ascii="Arial" w:hAnsi="Arial" w:cs="Arial"/>
          <w:b/>
          <w:sz w:val="22"/>
          <w:szCs w:val="22"/>
        </w:rPr>
      </w:pPr>
    </w:p>
    <w:p w:rsidR="00CF5E51" w:rsidRDefault="00CF5E51">
      <w:pPr>
        <w:rPr>
          <w:rFonts w:ascii="Arial" w:hAnsi="Arial" w:cs="Arial"/>
          <w:sz w:val="22"/>
          <w:szCs w:val="22"/>
        </w:rPr>
      </w:pPr>
    </w:p>
    <w:tbl>
      <w:tblPr>
        <w:tblW w:w="12590" w:type="dxa"/>
        <w:tblInd w:w="93" w:type="dxa"/>
        <w:tblLook w:val="04A0" w:firstRow="1" w:lastRow="0" w:firstColumn="1" w:lastColumn="0" w:noHBand="0" w:noVBand="1"/>
      </w:tblPr>
      <w:tblGrid>
        <w:gridCol w:w="640"/>
        <w:gridCol w:w="2380"/>
        <w:gridCol w:w="6200"/>
        <w:gridCol w:w="1685"/>
        <w:gridCol w:w="1685"/>
      </w:tblGrid>
      <w:tr w:rsidR="00CF5E51" w:rsidRPr="00EA5302" w:rsidTr="000460DA">
        <w:trPr>
          <w:trHeight w:val="300"/>
          <w:tblHeader/>
        </w:trPr>
        <w:tc>
          <w:tcPr>
            <w:tcW w:w="6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b/>
                <w:bCs/>
                <w:color w:val="000000"/>
              </w:rPr>
            </w:pPr>
            <w:r w:rsidRPr="00EA5302">
              <w:rPr>
                <w:rFonts w:ascii="Calibri" w:hAnsi="Calibri" w:cs="Calibri"/>
                <w:b/>
                <w:bCs/>
                <w:color w:val="000000"/>
              </w:rPr>
              <w:t>Qty</w:t>
            </w:r>
          </w:p>
        </w:tc>
        <w:tc>
          <w:tcPr>
            <w:tcW w:w="2380" w:type="dxa"/>
            <w:tcBorders>
              <w:top w:val="single" w:sz="8" w:space="0" w:color="auto"/>
              <w:left w:val="nil"/>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b/>
                <w:bCs/>
                <w:color w:val="000000"/>
              </w:rPr>
            </w:pPr>
            <w:r w:rsidRPr="00EA5302">
              <w:rPr>
                <w:rFonts w:ascii="Calibri" w:hAnsi="Calibri" w:cs="Calibri"/>
                <w:b/>
                <w:bCs/>
                <w:color w:val="000000"/>
              </w:rPr>
              <w:t>Manufacturer Part #</w:t>
            </w:r>
          </w:p>
        </w:tc>
        <w:tc>
          <w:tcPr>
            <w:tcW w:w="6200" w:type="dxa"/>
            <w:tcBorders>
              <w:top w:val="single" w:sz="8" w:space="0" w:color="auto"/>
              <w:left w:val="nil"/>
              <w:bottom w:val="single" w:sz="4" w:space="0" w:color="auto"/>
              <w:right w:val="single" w:sz="8" w:space="0" w:color="auto"/>
            </w:tcBorders>
            <w:shd w:val="clear" w:color="auto" w:fill="auto"/>
            <w:noWrap/>
            <w:vAlign w:val="bottom"/>
            <w:hideMark/>
          </w:tcPr>
          <w:p w:rsidR="00CF5E51" w:rsidRPr="00EA5302" w:rsidRDefault="00CF5E51" w:rsidP="000460DA">
            <w:pPr>
              <w:jc w:val="center"/>
              <w:rPr>
                <w:rFonts w:ascii="Calibri" w:hAnsi="Calibri" w:cs="Calibri"/>
                <w:b/>
                <w:bCs/>
                <w:color w:val="000000"/>
              </w:rPr>
            </w:pPr>
            <w:r w:rsidRPr="00EA5302">
              <w:rPr>
                <w:rFonts w:ascii="Calibri" w:hAnsi="Calibri" w:cs="Calibri"/>
                <w:b/>
                <w:bCs/>
                <w:color w:val="000000"/>
              </w:rPr>
              <w:t>Description</w:t>
            </w:r>
          </w:p>
        </w:tc>
        <w:tc>
          <w:tcPr>
            <w:tcW w:w="1685" w:type="dxa"/>
            <w:tcBorders>
              <w:top w:val="single" w:sz="8" w:space="0" w:color="auto"/>
              <w:left w:val="nil"/>
              <w:bottom w:val="single" w:sz="4" w:space="0" w:color="auto"/>
              <w:right w:val="single" w:sz="8" w:space="0" w:color="auto"/>
            </w:tcBorders>
          </w:tcPr>
          <w:p w:rsidR="00CF5E51" w:rsidRPr="00EA5302" w:rsidRDefault="00CF5E51" w:rsidP="000460DA">
            <w:pPr>
              <w:jc w:val="center"/>
              <w:rPr>
                <w:rFonts w:ascii="Calibri" w:hAnsi="Calibri" w:cs="Calibri"/>
                <w:b/>
                <w:bCs/>
                <w:color w:val="000000"/>
              </w:rPr>
            </w:pPr>
            <w:r>
              <w:rPr>
                <w:rFonts w:ascii="Calibri" w:hAnsi="Calibri" w:cs="Calibri"/>
                <w:b/>
                <w:bCs/>
                <w:color w:val="000000"/>
              </w:rPr>
              <w:t>Unit Cost</w:t>
            </w:r>
          </w:p>
        </w:tc>
        <w:tc>
          <w:tcPr>
            <w:tcW w:w="1685" w:type="dxa"/>
            <w:tcBorders>
              <w:top w:val="single" w:sz="8" w:space="0" w:color="auto"/>
              <w:left w:val="nil"/>
              <w:bottom w:val="single" w:sz="4" w:space="0" w:color="auto"/>
              <w:right w:val="single" w:sz="8" w:space="0" w:color="auto"/>
            </w:tcBorders>
          </w:tcPr>
          <w:p w:rsidR="00CF5E51" w:rsidRPr="00EA5302" w:rsidRDefault="00CF5E51" w:rsidP="000460DA">
            <w:pPr>
              <w:jc w:val="center"/>
              <w:rPr>
                <w:rFonts w:ascii="Calibri" w:hAnsi="Calibri" w:cs="Calibri"/>
                <w:b/>
                <w:bCs/>
                <w:color w:val="000000"/>
              </w:rPr>
            </w:pPr>
            <w:r>
              <w:rPr>
                <w:rFonts w:ascii="Calibri" w:hAnsi="Calibri" w:cs="Calibri"/>
                <w:b/>
                <w:bCs/>
                <w:color w:val="000000"/>
              </w:rPr>
              <w:t>Extended Cost</w:t>
            </w: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WS-X6816-10G-2T=</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16 Port 10G with DFC4</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X2-10GB-LR</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10GBASE-LR X2 Module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WS-F6K-DFC4-E</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 6k 80G Sys Daughter Board  DFC4E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WS-X6816-10GE</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6816 10G baseboard</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X2-10GB-LRM=</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10GBASE-LRM X2 Module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lastRenderedPageBreak/>
              <w:t>33</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WS-C2960X-48FPD-L</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Catalyst 2960-X 48 GigE PoE 740W  2 x 10G SFP+  LAN Base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33</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CON-SNT-WSC296XL</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SMARTNET 8X5XNBD Catalyst 2960-X 48 GigE PoE 740W 2 x 10</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33</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CAB-16AWG-AC</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AC Power cord 16AWG</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33</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C2960X-STACK</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Catalyst 2960-X FlexStack Plus Stacking Module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33</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CAB-STK-E-3M</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FlexStack 3m stacking cable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SFP-10G-SR=</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10GBASE-SR SFP Module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AIR-CAP3702I-AK910</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802.11ac Ctrlr 10APs 4x4:3SS w/CleanAir; Int; A Reg Domain</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SWAP3700-RCOVRY-K9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3700 Series IOS WIRELESS LAN RECOVERY</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AIR-AP-T-RAIL-R</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Ceiling Grid Clip for Aironet APs - Recessed Mount (Default)</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AIR-CAP3702I-ABULK</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BOM Level AP3700i Bulk PID for A reg domain</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AIR-AP-BRACKET-1</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802.11n AP Low Profile Mounting Bracket (Default)</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AIR-CAP3702E-A-K9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802.11ac Ctrlr AP 4x4:3SS w/CleanAir; Ext Ant; A Reg Domain</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SWAP3700-RCOVRY-K9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3700 Series IOS WIRELESS LAN RECOVERY</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AIR-AP-T-RAIL-R</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Ceiling Grid Clip for Aironet APs - Recessed Mount (Default)</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AIR-AP-BRACKET-1</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802.11n AP Low Profile Mounting Bracket (Default)</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AIR-ANT2566P4W-R=</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2.4 GHz 6 dBi/5 GHz 6 dBi Directional Ant., 4-port, RP- TNC</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LIC-WISM2-UPG</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Primary SKU for all upgrade options for Cisco WiSM2</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lastRenderedPageBreak/>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CON-SNT-LWMSUP</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SMARTNET 8X5XNBD Primary SKU for all upgrade options for</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LIC-WISM2-100A</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100 AP Adder License for WiSM-2</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CON-SNT-LWSM21A</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SMARTNET 8X5XNBD 100 AP Adder License for WiSM-2</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C6807-XL-S2T-BUN</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Chassis+Fan Tray+ Sup2T+2xPower Supply; IP Services ONLY</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CON-SNT-6807S2TB</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SMARTNET 8X5XNBD Chassis+Fan Tray+ Su</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C6800-CAMPUS-DIST</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Catalyst 6800 Campus Distribution Deployment; For Tracking O</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C6807-XL-FAN</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Catalyst  6807-XL Chassis Fan Tray</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VS-S2T-10G</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 6500 Sup 2T with 2 x 10GbE and 3 x 1GbE with MSFC5 PFC4</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VS-SUP2T-10G</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Catalyst 6500 Supervisor Engine 2T Baseboard</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VS-F6K-PFC4</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 6k 80G Sys Daughter Board Sup2T PFC4</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MEM-C6K-INTFL1GB</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Internal 1G Compact Flash</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MEM-SUP2T-2GB</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Catalyst 6500 2GB memory for Sup2T and Sup2TXL</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S2TIAE9-15102SY</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CAT6000-VS-S2T IOS UPD IOS IP SRV 2 ADV ENT ENCRYPT</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WS-X6904-40G-2T</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Catalyst 6900 Series 4-port 40G/16-port 10G Fiber Mod DFC4</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WS-X6904-40G</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Catalyst 6500 4x40G/16x10G Baseboard</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WS-F6K-DFC4-E</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 6k 80G Sys Daughter Board  DFC4E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CVR-CFP-4SFP10G</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CFP to SFP10G Adapter module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SFP-10G-LR</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10GBASE-LR SFP Module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SFP-10G-SR</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10GBASE-SR SFP Module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C6800-XL-3KW-AC</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Catalyst 6807-XL 3000W Power Supply</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hideMark/>
          </w:tcPr>
          <w:p w:rsidR="00CF5E51" w:rsidRPr="00EA5302" w:rsidRDefault="00CF5E51" w:rsidP="000460DA">
            <w:pPr>
              <w:rPr>
                <w:rFonts w:ascii="Calibri" w:hAnsi="Calibri" w:cs="Calibri"/>
                <w:color w:val="000000"/>
              </w:rPr>
            </w:pPr>
            <w:r w:rsidRPr="00EA5302">
              <w:rPr>
                <w:rFonts w:ascii="Calibri" w:hAnsi="Calibri" w:cs="Calibri"/>
                <w:color w:val="000000"/>
              </w:rPr>
              <w:t>CAB-AC-C6K-TWLK</w:t>
            </w:r>
          </w:p>
        </w:tc>
        <w:tc>
          <w:tcPr>
            <w:tcW w:w="6200" w:type="dxa"/>
            <w:tcBorders>
              <w:top w:val="nil"/>
              <w:left w:val="nil"/>
              <w:bottom w:val="single" w:sz="4" w:space="0" w:color="auto"/>
              <w:right w:val="single" w:sz="8" w:space="0" w:color="auto"/>
            </w:tcBorders>
            <w:shd w:val="clear" w:color="auto" w:fill="auto"/>
            <w:hideMark/>
          </w:tcPr>
          <w:p w:rsidR="00CF5E51" w:rsidRPr="00EA5302" w:rsidRDefault="00CF5E51" w:rsidP="000460DA">
            <w:pPr>
              <w:rPr>
                <w:rFonts w:ascii="Calibri" w:hAnsi="Calibri" w:cs="Calibri"/>
                <w:color w:val="000000"/>
              </w:rPr>
            </w:pPr>
            <w:r w:rsidRPr="00EA5302">
              <w:rPr>
                <w:rFonts w:ascii="Calibri" w:hAnsi="Calibri" w:cs="Calibri"/>
                <w:color w:val="000000"/>
              </w:rPr>
              <w:t>Power Cord 250Vac 16A twist lock NEMA L6-20 plug US</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lastRenderedPageBreak/>
              <w:t>10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CP-9951-C-K9=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UC Phone 9951  Charcoal  Standard Handset</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CON-SNT-CP995111</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SMARTNET 8X5XNBD Cisco Unified IP Endpoint 9951 Charcoal</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30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CP-8961-C-K9=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UC phone 8961  Charcoal  Standard handset</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30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CON-SNT-CP8961K9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SMARTNET 8X5XNBD Cisco Unified IP Endpoint</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CP-CKEM-C=</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Unified IP Color Key Expansion Module  Charcoal</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CON-SNT-CPCKEMC1</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SMARTNET 8X5XNBD Cisco Unified IP Color Key</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CP-7945G=</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UC Phone 7945  Gig Ethernet  Color  spare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40</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CON-SNT-CP7945</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SMARTNET 8X5XNBD Cisco Unified IP Phone 7945</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CP-8831-K9=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Unified IP Conference Phone 8831 base and controller</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CON-SNT-CP8831K9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SMARTNET 8X5XNBD Cisco 8831 IP Confer Phone w/ controller</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CP-PWR-CUBE-3=</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IP Phone power transformer for the 7900 phone series</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CP-PWR-CORD-NA=</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Power Cord  North America</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R-CUWL-STD-K9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Unified Workspace Licensing - Top Level for STD - 9.x</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CON-ECMU-RCUWLSK9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SWSS UPGRADES Unified W-space Lic - Top Level for STD</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JAB-IPH-CLNT-UWL</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Jabber for iPhone CUWL Only</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JAB-ADR-CLNT-UWL</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Jabber for Android CUWL Only</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JABBER-TABLET</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Jabber for iPad and Android Tablet</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EXPWY-VE-C-K9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Expressway-C Server Virtual Edition</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lastRenderedPageBreak/>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CON-ECMU-EXPWYVEC</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SWSS UPGRADES Cisco Expressway-C S</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EXPWY-VE-E-K9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Expressway-E Server Virtual Edition</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CON-ECMU-EXPWYVEE</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SWSS UPGRADES Cisco Expressway-E Server Virtual Editi</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SW-EXP-8.X-K9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Software Image for Expressway with Encryption Version X8</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UNITYCN9-SC-PORT</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Unity Connection Speech Connect 9.x Add-on ports</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LIC-EXP-SERIES</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Enable Expressway Series Feature Set</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JAB-IPH-RTU</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Jabber for iPhone Right to Use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LIC-EXP-AN</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Enable Advanced Networking Option</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LIC-UWL-STD-SLED-A</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Services Mapping SKU Under 1K UWL STD users</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CON-ECMU-SSLEDA</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SWSS UPGRADES Services Mapping SKU Under 1K UWL STD</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UCM-9X-UWL-STD</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UC Manager 9.x CUWL STD Users</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JABBER-TABLET-RTU</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Jabber for Tablet Right to Use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WEBEX-UWL-S-PAK</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WebEx PAK for CUWL Standard</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LIC-SW-EXP-K9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License Key Software Encrypted</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UCXN-9X-UWL-STD</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Unity Connection 9.x CUWL STD Users</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JAB-ADR-RTU</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Jabber for Android Right to Use</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UWL-STD-PAK</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CUWL STD 9.x &amp; 10.x PAK</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WBX-IM1-NH-UWL</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Included WebEx Messenger  Users ( 1 Year Term)</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LIC-EXP-TURN</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Enable TURN Relay Option</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2</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LIC-EXP-GW</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Enable GW Feature (H323-SIP)</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LIC-EXP-E-PAK</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Expressway Series Expressway-E PAK</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LIC-EXP-E</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Enable Expressway-E Feature Set</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84</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NEW-UWL-STD-SLED</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New CUWL Standard Edition Usr SLED/Govt/Edu Only 1 Usr</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UCAPPS-SW9.0-XU-K9</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Version 9.0 - Unrestricted</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lastRenderedPageBreak/>
              <w:t> </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 </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L-TMS-SW-PAK</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TMS Suite e-Delivery License PAK</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L-TMS-25</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Order L-TMS-APL-PAK for E-delivery</w:t>
            </w:r>
            <w:r w:rsidR="001A2DA7">
              <w:rPr>
                <w:rFonts w:ascii="Calibri" w:hAnsi="Calibri" w:cs="Calibri"/>
                <w:color w:val="000000"/>
              </w:rPr>
              <w:t xml:space="preserve"> </w:t>
            </w:r>
            <w:r w:rsidRPr="00EA5302">
              <w:rPr>
                <w:rFonts w:ascii="Calibri" w:hAnsi="Calibri" w:cs="Calibri"/>
                <w:color w:val="000000"/>
              </w:rPr>
              <w:t>of add TMS 25 system lic</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0460DA">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L-TMS-WXOT</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Cisco TMS WebEx Integration</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CF5E51">
        <w:trPr>
          <w:trHeight w:val="288"/>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nil"/>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CON-ECMU-LTMSWPAK</w:t>
            </w:r>
          </w:p>
        </w:tc>
        <w:tc>
          <w:tcPr>
            <w:tcW w:w="6200" w:type="dxa"/>
            <w:tcBorders>
              <w:top w:val="nil"/>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SWSS UPGRADES TMS Licenses PAK PIDs</w:t>
            </w: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nil"/>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CF5E51">
        <w:trPr>
          <w:trHeight w:val="300"/>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F5E51" w:rsidRPr="00EA5302" w:rsidRDefault="00CF5E51" w:rsidP="000460DA">
            <w:pPr>
              <w:jc w:val="center"/>
              <w:rPr>
                <w:rFonts w:ascii="Calibri" w:hAnsi="Calibri" w:cs="Calibri"/>
                <w:color w:val="000000"/>
              </w:rPr>
            </w:pPr>
            <w:r w:rsidRPr="00EA5302">
              <w:rPr>
                <w:rFonts w:ascii="Calibri" w:hAnsi="Calibri" w:cs="Calibri"/>
                <w:color w:val="000000"/>
              </w:rPr>
              <w:t>1</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CON-ECMU-LTMS25</w:t>
            </w:r>
          </w:p>
        </w:tc>
        <w:tc>
          <w:tcPr>
            <w:tcW w:w="6200" w:type="dxa"/>
            <w:tcBorders>
              <w:top w:val="single" w:sz="4" w:space="0" w:color="auto"/>
              <w:left w:val="nil"/>
              <w:bottom w:val="single" w:sz="4" w:space="0" w:color="auto"/>
              <w:right w:val="single" w:sz="8" w:space="0" w:color="auto"/>
            </w:tcBorders>
            <w:shd w:val="clear" w:color="auto" w:fill="auto"/>
            <w:noWrap/>
            <w:vAlign w:val="bottom"/>
            <w:hideMark/>
          </w:tcPr>
          <w:p w:rsidR="00CF5E51" w:rsidRPr="00EA5302" w:rsidRDefault="00CF5E51" w:rsidP="000460DA">
            <w:pPr>
              <w:rPr>
                <w:rFonts w:ascii="Calibri" w:hAnsi="Calibri" w:cs="Calibri"/>
                <w:color w:val="000000"/>
              </w:rPr>
            </w:pPr>
            <w:r w:rsidRPr="00EA5302">
              <w:rPr>
                <w:rFonts w:ascii="Calibri" w:hAnsi="Calibri" w:cs="Calibri"/>
                <w:color w:val="000000"/>
              </w:rPr>
              <w:t>SWSS UPGRADES TMS Management Suite - Addl 25 Systems</w:t>
            </w:r>
          </w:p>
        </w:tc>
        <w:tc>
          <w:tcPr>
            <w:tcW w:w="1685" w:type="dxa"/>
            <w:tcBorders>
              <w:top w:val="single" w:sz="4" w:space="0" w:color="auto"/>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c>
          <w:tcPr>
            <w:tcW w:w="1685" w:type="dxa"/>
            <w:tcBorders>
              <w:top w:val="single" w:sz="4" w:space="0" w:color="auto"/>
              <w:left w:val="nil"/>
              <w:bottom w:val="single" w:sz="4" w:space="0" w:color="auto"/>
              <w:right w:val="single" w:sz="8" w:space="0" w:color="auto"/>
            </w:tcBorders>
          </w:tcPr>
          <w:p w:rsidR="00CF5E51" w:rsidRPr="00EA5302" w:rsidRDefault="00CF5E51" w:rsidP="000460DA">
            <w:pPr>
              <w:rPr>
                <w:rFonts w:ascii="Calibri" w:hAnsi="Calibri" w:cs="Calibri"/>
                <w:color w:val="000000"/>
              </w:rPr>
            </w:pPr>
          </w:p>
        </w:tc>
      </w:tr>
      <w:tr w:rsidR="00CF5E51" w:rsidRPr="00EA5302" w:rsidTr="00CF5E51">
        <w:trPr>
          <w:trHeight w:val="300"/>
        </w:trPr>
        <w:tc>
          <w:tcPr>
            <w:tcW w:w="640" w:type="dxa"/>
            <w:tcBorders>
              <w:top w:val="single" w:sz="4" w:space="0" w:color="auto"/>
              <w:left w:val="single" w:sz="8" w:space="0" w:color="auto"/>
              <w:bottom w:val="single" w:sz="8" w:space="0" w:color="auto"/>
              <w:right w:val="single" w:sz="4" w:space="0" w:color="auto"/>
            </w:tcBorders>
            <w:shd w:val="clear" w:color="auto" w:fill="auto"/>
            <w:noWrap/>
            <w:vAlign w:val="bottom"/>
          </w:tcPr>
          <w:p w:rsidR="00CF5E51" w:rsidRPr="00EA5302" w:rsidRDefault="00CF5E51" w:rsidP="000460DA">
            <w:pPr>
              <w:jc w:val="center"/>
              <w:rPr>
                <w:rFonts w:ascii="Calibri" w:hAnsi="Calibri" w:cs="Calibri"/>
                <w:color w:val="000000"/>
              </w:rPr>
            </w:pPr>
          </w:p>
        </w:tc>
        <w:tc>
          <w:tcPr>
            <w:tcW w:w="2380" w:type="dxa"/>
            <w:tcBorders>
              <w:top w:val="single" w:sz="4" w:space="0" w:color="auto"/>
              <w:left w:val="nil"/>
              <w:bottom w:val="single" w:sz="8" w:space="0" w:color="auto"/>
              <w:right w:val="single" w:sz="4" w:space="0" w:color="auto"/>
            </w:tcBorders>
            <w:shd w:val="clear" w:color="auto" w:fill="auto"/>
            <w:noWrap/>
            <w:vAlign w:val="bottom"/>
          </w:tcPr>
          <w:p w:rsidR="00CF5E51" w:rsidRPr="00EA5302" w:rsidRDefault="00CF5E51" w:rsidP="000460DA">
            <w:pPr>
              <w:rPr>
                <w:rFonts w:ascii="Calibri" w:hAnsi="Calibri" w:cs="Calibri"/>
                <w:color w:val="000000"/>
              </w:rPr>
            </w:pPr>
          </w:p>
        </w:tc>
        <w:tc>
          <w:tcPr>
            <w:tcW w:w="6200" w:type="dxa"/>
            <w:tcBorders>
              <w:top w:val="single" w:sz="4" w:space="0" w:color="auto"/>
              <w:left w:val="nil"/>
              <w:bottom w:val="single" w:sz="8" w:space="0" w:color="auto"/>
              <w:right w:val="single" w:sz="8" w:space="0" w:color="auto"/>
            </w:tcBorders>
            <w:shd w:val="clear" w:color="auto" w:fill="auto"/>
            <w:noWrap/>
            <w:vAlign w:val="bottom"/>
          </w:tcPr>
          <w:p w:rsidR="00CF5E51" w:rsidRPr="00CF5E51" w:rsidRDefault="00CF5E51" w:rsidP="00CF5E51">
            <w:pPr>
              <w:jc w:val="right"/>
              <w:rPr>
                <w:rFonts w:ascii="Calibri" w:hAnsi="Calibri" w:cs="Calibri"/>
                <w:b/>
                <w:color w:val="000000"/>
              </w:rPr>
            </w:pPr>
            <w:r>
              <w:rPr>
                <w:rFonts w:ascii="Calibri" w:hAnsi="Calibri" w:cs="Calibri"/>
                <w:b/>
                <w:color w:val="000000"/>
              </w:rPr>
              <w:t>TOTAL</w:t>
            </w:r>
          </w:p>
        </w:tc>
        <w:tc>
          <w:tcPr>
            <w:tcW w:w="1685" w:type="dxa"/>
            <w:tcBorders>
              <w:top w:val="single" w:sz="4" w:space="0" w:color="auto"/>
              <w:left w:val="nil"/>
              <w:bottom w:val="single" w:sz="8" w:space="0" w:color="auto"/>
              <w:right w:val="single" w:sz="8" w:space="0" w:color="auto"/>
            </w:tcBorders>
            <w:shd w:val="clear" w:color="auto" w:fill="A6A6A6" w:themeFill="background1" w:themeFillShade="A6"/>
          </w:tcPr>
          <w:p w:rsidR="00CF5E51" w:rsidRPr="00EA5302" w:rsidRDefault="00CF5E51" w:rsidP="000460DA">
            <w:pPr>
              <w:rPr>
                <w:rFonts w:ascii="Calibri" w:hAnsi="Calibri" w:cs="Calibri"/>
                <w:color w:val="000000"/>
              </w:rPr>
            </w:pPr>
          </w:p>
        </w:tc>
        <w:tc>
          <w:tcPr>
            <w:tcW w:w="1685" w:type="dxa"/>
            <w:tcBorders>
              <w:top w:val="single" w:sz="4" w:space="0" w:color="auto"/>
              <w:left w:val="nil"/>
              <w:bottom w:val="single" w:sz="8" w:space="0" w:color="auto"/>
              <w:right w:val="single" w:sz="8" w:space="0" w:color="auto"/>
            </w:tcBorders>
          </w:tcPr>
          <w:p w:rsidR="00CF5E51" w:rsidRPr="00EA5302" w:rsidRDefault="00CF5E51" w:rsidP="000460DA">
            <w:pPr>
              <w:rPr>
                <w:rFonts w:ascii="Calibri" w:hAnsi="Calibri" w:cs="Calibri"/>
                <w:color w:val="000000"/>
              </w:rPr>
            </w:pPr>
          </w:p>
        </w:tc>
      </w:tr>
    </w:tbl>
    <w:p w:rsidR="00CF5E51" w:rsidRDefault="00CF5E51" w:rsidP="00CF5E51"/>
    <w:p w:rsidR="00CF5E51" w:rsidRDefault="00CF5E51">
      <w:pPr>
        <w:rPr>
          <w:rFonts w:ascii="Arial" w:hAnsi="Arial" w:cs="Arial"/>
          <w:sz w:val="22"/>
          <w:szCs w:val="22"/>
        </w:rPr>
      </w:pPr>
    </w:p>
    <w:p w:rsidR="002D4EEB" w:rsidRPr="000C04A1" w:rsidRDefault="002D4EEB">
      <w:pPr>
        <w:rPr>
          <w:rFonts w:ascii="Arial" w:hAnsi="Arial" w:cs="Arial"/>
          <w:sz w:val="22"/>
          <w:szCs w:val="22"/>
        </w:rPr>
      </w:pPr>
      <w:r w:rsidRPr="000C04A1">
        <w:rPr>
          <w:rFonts w:ascii="Arial" w:hAnsi="Arial" w:cs="Arial"/>
          <w:sz w:val="22"/>
          <w:szCs w:val="22"/>
        </w:rPr>
        <w:t xml:space="preserve">If any of the items below are included in </w:t>
      </w:r>
      <w:r w:rsidR="00D27375" w:rsidRPr="000C04A1">
        <w:rPr>
          <w:rFonts w:ascii="Arial" w:hAnsi="Arial" w:cs="Arial"/>
          <w:sz w:val="22"/>
          <w:szCs w:val="22"/>
        </w:rPr>
        <w:t>Vendor</w:t>
      </w:r>
      <w:r w:rsidRPr="000C04A1">
        <w:rPr>
          <w:rFonts w:ascii="Arial" w:hAnsi="Arial" w:cs="Arial"/>
          <w:sz w:val="22"/>
          <w:szCs w:val="22"/>
        </w:rPr>
        <w:t>’s proposal they must be detailed below.</w:t>
      </w:r>
    </w:p>
    <w:p w:rsidR="002D4EEB" w:rsidRPr="000C04A1" w:rsidRDefault="002D4EEB" w:rsidP="003817EF">
      <w:pPr>
        <w:spacing w:before="120"/>
        <w:rPr>
          <w:rFonts w:ascii="Arial" w:hAnsi="Arial" w:cs="Arial"/>
          <w:sz w:val="22"/>
          <w:szCs w:val="22"/>
        </w:rPr>
      </w:pPr>
      <w:r w:rsidRPr="000C04A1">
        <w:rPr>
          <w:rFonts w:ascii="Arial" w:hAnsi="Arial" w:cs="Arial"/>
          <w:sz w:val="22"/>
          <w:szCs w:val="22"/>
        </w:rPr>
        <w:t>Warranty:</w:t>
      </w:r>
    </w:p>
    <w:p w:rsidR="002D4EEB" w:rsidRPr="000C04A1" w:rsidRDefault="002D4EEB">
      <w:pPr>
        <w:rPr>
          <w:rFonts w:ascii="Arial" w:hAnsi="Arial" w:cs="Arial"/>
          <w:sz w:val="22"/>
          <w:szCs w:val="22"/>
        </w:rPr>
      </w:pPr>
      <w:r w:rsidRPr="000C04A1">
        <w:rPr>
          <w:rFonts w:ascii="Arial" w:hAnsi="Arial" w:cs="Arial"/>
          <w:sz w:val="22"/>
          <w:szCs w:val="22"/>
        </w:rPr>
        <w:t>Maintenance:</w:t>
      </w:r>
    </w:p>
    <w:p w:rsidR="002D4EEB" w:rsidRPr="000C04A1" w:rsidRDefault="002D4EEB">
      <w:pPr>
        <w:pStyle w:val="TabelTxt"/>
        <w:rPr>
          <w:rFonts w:ascii="Arial" w:hAnsi="Arial" w:cs="Arial"/>
          <w:sz w:val="22"/>
          <w:szCs w:val="22"/>
        </w:rPr>
      </w:pPr>
      <w:r w:rsidRPr="000C04A1">
        <w:rPr>
          <w:rFonts w:ascii="Arial" w:hAnsi="Arial" w:cs="Arial"/>
          <w:sz w:val="22"/>
          <w:szCs w:val="22"/>
        </w:rPr>
        <w:t>If Vendor travel is necessary to meet the requirements of the LOC, the Vendor should propose fully loaded costs including travel</w:t>
      </w:r>
    </w:p>
    <w:p w:rsidR="00CF5E51" w:rsidRDefault="00CF5E51" w:rsidP="002D4EEB">
      <w:pPr>
        <w:tabs>
          <w:tab w:val="left" w:pos="-1440"/>
        </w:tabs>
        <w:jc w:val="center"/>
        <w:rPr>
          <w:rFonts w:ascii="Arial" w:hAnsi="Arial" w:cs="Arial"/>
          <w:b/>
          <w:sz w:val="22"/>
          <w:szCs w:val="22"/>
        </w:rPr>
        <w:sectPr w:rsidR="00CF5E51" w:rsidSect="00CF5E51">
          <w:pgSz w:w="15840" w:h="12240" w:orient="landscape"/>
          <w:pgMar w:top="1440" w:right="1440" w:bottom="1440" w:left="1440" w:header="1440" w:footer="1440" w:gutter="0"/>
          <w:cols w:space="720"/>
          <w:noEndnote/>
          <w:docGrid w:linePitch="326"/>
        </w:sectPr>
      </w:pPr>
    </w:p>
    <w:p w:rsidR="00A01062" w:rsidRPr="000C04A1" w:rsidRDefault="00A01062" w:rsidP="002D4EEB">
      <w:pPr>
        <w:tabs>
          <w:tab w:val="left" w:pos="-1440"/>
        </w:tabs>
        <w:jc w:val="center"/>
        <w:rPr>
          <w:rFonts w:ascii="Arial" w:hAnsi="Arial" w:cs="Arial"/>
          <w:b/>
          <w:sz w:val="22"/>
          <w:szCs w:val="22"/>
        </w:rPr>
      </w:pPr>
      <w:r w:rsidRPr="000C04A1">
        <w:rPr>
          <w:rFonts w:ascii="Arial" w:hAnsi="Arial" w:cs="Arial"/>
          <w:b/>
          <w:sz w:val="22"/>
          <w:szCs w:val="22"/>
        </w:rPr>
        <w:lastRenderedPageBreak/>
        <w:t>ATTACHMENT B</w:t>
      </w:r>
    </w:p>
    <w:p w:rsidR="002D4EEB" w:rsidRPr="000C04A1" w:rsidRDefault="002D4EEB" w:rsidP="00677655">
      <w:pPr>
        <w:pStyle w:val="Heading2"/>
        <w:spacing w:before="0" w:after="0"/>
        <w:jc w:val="center"/>
        <w:rPr>
          <w:i w:val="0"/>
          <w:sz w:val="22"/>
          <w:szCs w:val="22"/>
          <w:highlight w:val="yellow"/>
        </w:rPr>
      </w:pPr>
      <w:r w:rsidRPr="000C04A1">
        <w:rPr>
          <w:i w:val="0"/>
          <w:sz w:val="22"/>
          <w:szCs w:val="22"/>
        </w:rPr>
        <w:t>PROPOSAL EXCEPTION SUMMARY FORM</w:t>
      </w:r>
      <w:bookmarkEnd w:id="13"/>
    </w:p>
    <w:p w:rsidR="002D4EEB" w:rsidRPr="00D36366" w:rsidRDefault="002D4EEB">
      <w:pPr>
        <w:pStyle w:val="Heading9"/>
      </w:pPr>
    </w:p>
    <w:p w:rsidR="002D4EEB" w:rsidRPr="000C04A1" w:rsidRDefault="002D4EEB">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2805"/>
        <w:gridCol w:w="2394"/>
        <w:gridCol w:w="2394"/>
      </w:tblGrid>
      <w:tr w:rsidR="002D4EEB" w:rsidRPr="00D36366">
        <w:tc>
          <w:tcPr>
            <w:tcW w:w="1978" w:type="dxa"/>
          </w:tcPr>
          <w:p w:rsidR="002D4EEB" w:rsidRPr="000C04A1" w:rsidRDefault="002D4EEB">
            <w:pPr>
              <w:rPr>
                <w:rFonts w:ascii="Arial" w:hAnsi="Arial" w:cs="Arial"/>
                <w:sz w:val="22"/>
                <w:szCs w:val="22"/>
              </w:rPr>
            </w:pPr>
            <w:r w:rsidRPr="000C04A1">
              <w:rPr>
                <w:rFonts w:ascii="Arial" w:hAnsi="Arial" w:cs="Arial"/>
                <w:sz w:val="22"/>
                <w:szCs w:val="22"/>
              </w:rPr>
              <w:t>ITS LOC Reference</w:t>
            </w:r>
          </w:p>
        </w:tc>
        <w:tc>
          <w:tcPr>
            <w:tcW w:w="2805" w:type="dxa"/>
          </w:tcPr>
          <w:p w:rsidR="002D4EEB" w:rsidRPr="000C04A1" w:rsidRDefault="002D4EEB">
            <w:pPr>
              <w:rPr>
                <w:rFonts w:ascii="Arial" w:hAnsi="Arial" w:cs="Arial"/>
                <w:sz w:val="22"/>
                <w:szCs w:val="22"/>
              </w:rPr>
            </w:pPr>
            <w:r w:rsidRPr="000C04A1">
              <w:rPr>
                <w:rFonts w:ascii="Arial" w:hAnsi="Arial" w:cs="Arial"/>
                <w:sz w:val="22"/>
                <w:szCs w:val="22"/>
              </w:rPr>
              <w:t>Vendor Proposal Reference</w:t>
            </w:r>
          </w:p>
        </w:tc>
        <w:tc>
          <w:tcPr>
            <w:tcW w:w="2394" w:type="dxa"/>
          </w:tcPr>
          <w:p w:rsidR="002D4EEB" w:rsidRPr="000C04A1" w:rsidRDefault="002D4EEB">
            <w:pPr>
              <w:rPr>
                <w:rFonts w:ascii="Arial" w:hAnsi="Arial" w:cs="Arial"/>
                <w:sz w:val="22"/>
                <w:szCs w:val="22"/>
              </w:rPr>
            </w:pPr>
            <w:r w:rsidRPr="000C04A1">
              <w:rPr>
                <w:rFonts w:ascii="Arial" w:hAnsi="Arial" w:cs="Arial"/>
                <w:sz w:val="22"/>
                <w:szCs w:val="22"/>
              </w:rPr>
              <w:t>Brief Explanation of Exception</w:t>
            </w:r>
          </w:p>
        </w:tc>
        <w:tc>
          <w:tcPr>
            <w:tcW w:w="2394" w:type="dxa"/>
          </w:tcPr>
          <w:p w:rsidR="002D4EEB" w:rsidRPr="000C04A1" w:rsidRDefault="002D4EEB">
            <w:pPr>
              <w:rPr>
                <w:rFonts w:ascii="Arial" w:hAnsi="Arial" w:cs="Arial"/>
                <w:sz w:val="22"/>
                <w:szCs w:val="22"/>
              </w:rPr>
            </w:pPr>
            <w:r w:rsidRPr="000C04A1">
              <w:rPr>
                <w:rFonts w:ascii="Arial" w:hAnsi="Arial" w:cs="Arial"/>
                <w:sz w:val="22"/>
                <w:szCs w:val="22"/>
              </w:rPr>
              <w:t>ITS Acceptance (sign here only if accepted)</w:t>
            </w:r>
          </w:p>
        </w:tc>
      </w:tr>
      <w:tr w:rsidR="002D4EEB" w:rsidRPr="00D36366">
        <w:tc>
          <w:tcPr>
            <w:tcW w:w="1978" w:type="dxa"/>
          </w:tcPr>
          <w:p w:rsidR="002D4EEB" w:rsidRPr="000C04A1" w:rsidRDefault="002D4EEB">
            <w:pPr>
              <w:rPr>
                <w:rFonts w:ascii="Arial" w:hAnsi="Arial" w:cs="Arial"/>
                <w:sz w:val="22"/>
                <w:szCs w:val="22"/>
              </w:rPr>
            </w:pPr>
            <w:r w:rsidRPr="000C04A1">
              <w:rPr>
                <w:rFonts w:ascii="Arial" w:hAnsi="Arial" w:cs="Arial"/>
                <w:sz w:val="22"/>
                <w:szCs w:val="22"/>
              </w:rPr>
              <w:t>(Reference specific outline point to which exception is taken)</w:t>
            </w:r>
          </w:p>
        </w:tc>
        <w:tc>
          <w:tcPr>
            <w:tcW w:w="2805" w:type="dxa"/>
          </w:tcPr>
          <w:p w:rsidR="002D4EEB" w:rsidRPr="000C04A1" w:rsidRDefault="002D4EEB">
            <w:pPr>
              <w:rPr>
                <w:rFonts w:ascii="Arial" w:hAnsi="Arial" w:cs="Arial"/>
                <w:sz w:val="22"/>
                <w:szCs w:val="22"/>
              </w:rPr>
            </w:pPr>
            <w:r w:rsidRPr="000C04A1">
              <w:rPr>
                <w:rFonts w:ascii="Arial" w:hAnsi="Arial" w:cs="Arial"/>
                <w:sz w:val="22"/>
                <w:szCs w:val="22"/>
              </w:rPr>
              <w:t>(Page, section, items in Vendor’s proposal where exception is explained)</w:t>
            </w:r>
          </w:p>
        </w:tc>
        <w:tc>
          <w:tcPr>
            <w:tcW w:w="2394" w:type="dxa"/>
          </w:tcPr>
          <w:p w:rsidR="002D4EEB" w:rsidRPr="000C04A1" w:rsidRDefault="002D4EEB">
            <w:pPr>
              <w:rPr>
                <w:rFonts w:ascii="Arial" w:hAnsi="Arial" w:cs="Arial"/>
                <w:sz w:val="22"/>
                <w:szCs w:val="22"/>
              </w:rPr>
            </w:pPr>
            <w:r w:rsidRPr="000C04A1">
              <w:rPr>
                <w:rFonts w:ascii="Arial" w:hAnsi="Arial" w:cs="Arial"/>
                <w:sz w:val="22"/>
                <w:szCs w:val="22"/>
              </w:rPr>
              <w:t>(Short description of exception being made)</w:t>
            </w:r>
          </w:p>
        </w:tc>
        <w:tc>
          <w:tcPr>
            <w:tcW w:w="2394" w:type="dxa"/>
          </w:tcPr>
          <w:p w:rsidR="002D4EEB" w:rsidRPr="000C04A1" w:rsidRDefault="002D4EEB">
            <w:pPr>
              <w:rPr>
                <w:rFonts w:ascii="Arial" w:hAnsi="Arial" w:cs="Arial"/>
                <w:sz w:val="22"/>
                <w:szCs w:val="22"/>
              </w:rPr>
            </w:pPr>
          </w:p>
        </w:tc>
      </w:tr>
      <w:tr w:rsidR="002D4EEB" w:rsidRPr="00D36366">
        <w:tc>
          <w:tcPr>
            <w:tcW w:w="1978" w:type="dxa"/>
          </w:tcPr>
          <w:p w:rsidR="002D4EEB" w:rsidRPr="000C04A1" w:rsidRDefault="002D4EEB">
            <w:pPr>
              <w:rPr>
                <w:rFonts w:ascii="Arial" w:hAnsi="Arial" w:cs="Arial"/>
                <w:sz w:val="22"/>
                <w:szCs w:val="22"/>
              </w:rPr>
            </w:pPr>
          </w:p>
        </w:tc>
        <w:tc>
          <w:tcPr>
            <w:tcW w:w="2805" w:type="dxa"/>
          </w:tcPr>
          <w:p w:rsidR="002D4EEB" w:rsidRPr="000C04A1" w:rsidRDefault="002D4EEB">
            <w:pPr>
              <w:rPr>
                <w:rFonts w:ascii="Arial" w:hAnsi="Arial" w:cs="Arial"/>
                <w:sz w:val="22"/>
                <w:szCs w:val="22"/>
              </w:rPr>
            </w:pPr>
          </w:p>
        </w:tc>
        <w:tc>
          <w:tcPr>
            <w:tcW w:w="2394" w:type="dxa"/>
          </w:tcPr>
          <w:p w:rsidR="002D4EEB" w:rsidRPr="000C04A1" w:rsidRDefault="002D4EEB">
            <w:pPr>
              <w:rPr>
                <w:rFonts w:ascii="Arial" w:hAnsi="Arial" w:cs="Arial"/>
                <w:sz w:val="22"/>
                <w:szCs w:val="22"/>
              </w:rPr>
            </w:pPr>
          </w:p>
        </w:tc>
        <w:tc>
          <w:tcPr>
            <w:tcW w:w="2394" w:type="dxa"/>
          </w:tcPr>
          <w:p w:rsidR="002D4EEB" w:rsidRPr="000C04A1" w:rsidRDefault="002D4EEB">
            <w:pPr>
              <w:rPr>
                <w:rFonts w:ascii="Arial" w:hAnsi="Arial" w:cs="Arial"/>
                <w:sz w:val="22"/>
                <w:szCs w:val="22"/>
              </w:rPr>
            </w:pPr>
          </w:p>
        </w:tc>
      </w:tr>
      <w:tr w:rsidR="002D4EEB" w:rsidRPr="00D36366">
        <w:tc>
          <w:tcPr>
            <w:tcW w:w="1978" w:type="dxa"/>
          </w:tcPr>
          <w:p w:rsidR="002D4EEB" w:rsidRPr="000C04A1" w:rsidRDefault="002D4EEB">
            <w:pPr>
              <w:rPr>
                <w:rFonts w:ascii="Arial" w:hAnsi="Arial" w:cs="Arial"/>
                <w:sz w:val="22"/>
                <w:szCs w:val="22"/>
              </w:rPr>
            </w:pPr>
          </w:p>
        </w:tc>
        <w:tc>
          <w:tcPr>
            <w:tcW w:w="2805" w:type="dxa"/>
          </w:tcPr>
          <w:p w:rsidR="002D4EEB" w:rsidRPr="000C04A1" w:rsidRDefault="002D4EEB">
            <w:pPr>
              <w:rPr>
                <w:rFonts w:ascii="Arial" w:hAnsi="Arial" w:cs="Arial"/>
                <w:sz w:val="22"/>
                <w:szCs w:val="22"/>
              </w:rPr>
            </w:pPr>
          </w:p>
        </w:tc>
        <w:tc>
          <w:tcPr>
            <w:tcW w:w="2394" w:type="dxa"/>
          </w:tcPr>
          <w:p w:rsidR="002D4EEB" w:rsidRPr="000C04A1" w:rsidRDefault="002D4EEB">
            <w:pPr>
              <w:rPr>
                <w:rFonts w:ascii="Arial" w:hAnsi="Arial" w:cs="Arial"/>
                <w:sz w:val="22"/>
                <w:szCs w:val="22"/>
              </w:rPr>
            </w:pPr>
          </w:p>
        </w:tc>
        <w:tc>
          <w:tcPr>
            <w:tcW w:w="2394" w:type="dxa"/>
          </w:tcPr>
          <w:p w:rsidR="002D4EEB" w:rsidRPr="000C04A1" w:rsidRDefault="002D4EEB">
            <w:pPr>
              <w:rPr>
                <w:rFonts w:ascii="Arial" w:hAnsi="Arial" w:cs="Arial"/>
                <w:sz w:val="22"/>
                <w:szCs w:val="22"/>
              </w:rPr>
            </w:pPr>
          </w:p>
        </w:tc>
      </w:tr>
      <w:tr w:rsidR="002D4EEB" w:rsidRPr="00D36366">
        <w:tc>
          <w:tcPr>
            <w:tcW w:w="1978" w:type="dxa"/>
          </w:tcPr>
          <w:p w:rsidR="002D4EEB" w:rsidRPr="000C04A1" w:rsidRDefault="002D4EEB">
            <w:pPr>
              <w:rPr>
                <w:rFonts w:ascii="Arial" w:hAnsi="Arial" w:cs="Arial"/>
                <w:sz w:val="22"/>
                <w:szCs w:val="22"/>
              </w:rPr>
            </w:pPr>
          </w:p>
        </w:tc>
        <w:tc>
          <w:tcPr>
            <w:tcW w:w="2805" w:type="dxa"/>
          </w:tcPr>
          <w:p w:rsidR="002D4EEB" w:rsidRPr="000C04A1" w:rsidRDefault="002D4EEB">
            <w:pPr>
              <w:rPr>
                <w:rFonts w:ascii="Arial" w:hAnsi="Arial" w:cs="Arial"/>
                <w:sz w:val="22"/>
                <w:szCs w:val="22"/>
              </w:rPr>
            </w:pPr>
          </w:p>
        </w:tc>
        <w:tc>
          <w:tcPr>
            <w:tcW w:w="2394" w:type="dxa"/>
          </w:tcPr>
          <w:p w:rsidR="002D4EEB" w:rsidRPr="000C04A1" w:rsidRDefault="002D4EEB">
            <w:pPr>
              <w:rPr>
                <w:rFonts w:ascii="Arial" w:hAnsi="Arial" w:cs="Arial"/>
                <w:sz w:val="22"/>
                <w:szCs w:val="22"/>
              </w:rPr>
            </w:pPr>
          </w:p>
        </w:tc>
        <w:tc>
          <w:tcPr>
            <w:tcW w:w="2394" w:type="dxa"/>
          </w:tcPr>
          <w:p w:rsidR="002D4EEB" w:rsidRPr="000C04A1" w:rsidRDefault="002D4EEB">
            <w:pPr>
              <w:rPr>
                <w:rFonts w:ascii="Arial" w:hAnsi="Arial" w:cs="Arial"/>
                <w:sz w:val="22"/>
                <w:szCs w:val="22"/>
              </w:rPr>
            </w:pPr>
          </w:p>
        </w:tc>
      </w:tr>
      <w:tr w:rsidR="002D4EEB" w:rsidRPr="00D36366">
        <w:tc>
          <w:tcPr>
            <w:tcW w:w="1978" w:type="dxa"/>
          </w:tcPr>
          <w:p w:rsidR="002D4EEB" w:rsidRPr="000C04A1" w:rsidRDefault="002D4EEB">
            <w:pPr>
              <w:rPr>
                <w:rFonts w:ascii="Arial" w:hAnsi="Arial" w:cs="Arial"/>
                <w:sz w:val="22"/>
                <w:szCs w:val="22"/>
              </w:rPr>
            </w:pPr>
          </w:p>
        </w:tc>
        <w:tc>
          <w:tcPr>
            <w:tcW w:w="2805" w:type="dxa"/>
          </w:tcPr>
          <w:p w:rsidR="002D4EEB" w:rsidRPr="000C04A1" w:rsidRDefault="002D4EEB">
            <w:pPr>
              <w:rPr>
                <w:rFonts w:ascii="Arial" w:hAnsi="Arial" w:cs="Arial"/>
                <w:sz w:val="22"/>
                <w:szCs w:val="22"/>
              </w:rPr>
            </w:pPr>
          </w:p>
        </w:tc>
        <w:tc>
          <w:tcPr>
            <w:tcW w:w="2394" w:type="dxa"/>
          </w:tcPr>
          <w:p w:rsidR="002D4EEB" w:rsidRPr="000C04A1" w:rsidRDefault="002D4EEB">
            <w:pPr>
              <w:rPr>
                <w:rFonts w:ascii="Arial" w:hAnsi="Arial" w:cs="Arial"/>
                <w:sz w:val="22"/>
                <w:szCs w:val="22"/>
              </w:rPr>
            </w:pPr>
          </w:p>
        </w:tc>
        <w:tc>
          <w:tcPr>
            <w:tcW w:w="2394" w:type="dxa"/>
          </w:tcPr>
          <w:p w:rsidR="002D4EEB" w:rsidRPr="000C04A1" w:rsidRDefault="002D4EEB">
            <w:pPr>
              <w:rPr>
                <w:rFonts w:ascii="Arial" w:hAnsi="Arial" w:cs="Arial"/>
                <w:sz w:val="22"/>
                <w:szCs w:val="22"/>
              </w:rPr>
            </w:pPr>
          </w:p>
        </w:tc>
      </w:tr>
    </w:tbl>
    <w:p w:rsidR="002D4EEB" w:rsidRPr="000C04A1" w:rsidRDefault="002D4EEB" w:rsidP="002D4EEB">
      <w:pPr>
        <w:pStyle w:val="Level2"/>
        <w:numPr>
          <w:ilvl w:val="0"/>
          <w:numId w:val="0"/>
        </w:numPr>
        <w:ind w:left="720"/>
        <w:rPr>
          <w:rFonts w:ascii="Arial" w:hAnsi="Arial" w:cs="Arial"/>
          <w:sz w:val="22"/>
          <w:szCs w:val="22"/>
        </w:rPr>
      </w:pPr>
    </w:p>
    <w:p w:rsidR="002D4EEB" w:rsidRPr="000C04A1" w:rsidRDefault="002D4EEB">
      <w:pPr>
        <w:spacing w:line="240" w:lineRule="atLeast"/>
        <w:rPr>
          <w:rFonts w:ascii="Arial" w:hAnsi="Arial" w:cs="Arial"/>
          <w:b/>
          <w:bCs/>
          <w:sz w:val="22"/>
          <w:szCs w:val="22"/>
        </w:rPr>
      </w:pPr>
    </w:p>
    <w:p w:rsidR="002D4EEB" w:rsidRPr="000C04A1" w:rsidRDefault="002D4EEB">
      <w:pPr>
        <w:rPr>
          <w:rFonts w:ascii="Arial" w:hAnsi="Arial" w:cs="Arial"/>
          <w:sz w:val="22"/>
          <w:szCs w:val="22"/>
        </w:rPr>
        <w:sectPr w:rsidR="002D4EEB" w:rsidRPr="000C04A1" w:rsidSect="00CF5E51">
          <w:pgSz w:w="12240" w:h="15840"/>
          <w:pgMar w:top="1440" w:right="1440" w:bottom="1440" w:left="1440" w:header="1440" w:footer="1440" w:gutter="0"/>
          <w:cols w:space="720"/>
          <w:noEndnote/>
        </w:sectPr>
      </w:pPr>
    </w:p>
    <w:p w:rsidR="00A01062" w:rsidRPr="000C04A1" w:rsidRDefault="002D4EEB">
      <w:pPr>
        <w:jc w:val="center"/>
        <w:rPr>
          <w:rFonts w:ascii="Arial" w:hAnsi="Arial" w:cs="Arial"/>
          <w:b/>
          <w:sz w:val="22"/>
          <w:szCs w:val="22"/>
        </w:rPr>
      </w:pPr>
      <w:r w:rsidRPr="000C04A1">
        <w:rPr>
          <w:rFonts w:ascii="Arial" w:hAnsi="Arial" w:cs="Arial"/>
          <w:b/>
          <w:sz w:val="22"/>
          <w:szCs w:val="22"/>
        </w:rPr>
        <w:lastRenderedPageBreak/>
        <w:br w:type="page"/>
      </w:r>
      <w:r w:rsidR="00A01062" w:rsidRPr="000C04A1">
        <w:rPr>
          <w:rFonts w:ascii="Arial" w:hAnsi="Arial" w:cs="Arial"/>
          <w:b/>
          <w:sz w:val="22"/>
          <w:szCs w:val="22"/>
        </w:rPr>
        <w:lastRenderedPageBreak/>
        <w:t xml:space="preserve">ATTACHMENT </w:t>
      </w:r>
      <w:r w:rsidR="00CF5E51">
        <w:rPr>
          <w:rFonts w:ascii="Arial" w:hAnsi="Arial" w:cs="Arial"/>
          <w:b/>
          <w:sz w:val="22"/>
          <w:szCs w:val="22"/>
        </w:rPr>
        <w:t>C</w:t>
      </w:r>
    </w:p>
    <w:p w:rsidR="009B2B61" w:rsidRDefault="002D4EEB">
      <w:pPr>
        <w:jc w:val="center"/>
        <w:rPr>
          <w:rFonts w:ascii="Arial" w:hAnsi="Arial" w:cs="Arial"/>
          <w:b/>
          <w:sz w:val="22"/>
          <w:szCs w:val="22"/>
        </w:rPr>
      </w:pPr>
      <w:r w:rsidRPr="000C04A1">
        <w:rPr>
          <w:rFonts w:ascii="Arial" w:hAnsi="Arial" w:cs="Arial"/>
          <w:b/>
          <w:sz w:val="22"/>
          <w:szCs w:val="22"/>
        </w:rPr>
        <w:t>STANDARD PURCHASE AGREEMENT</w:t>
      </w:r>
    </w:p>
    <w:p w:rsidR="0040674A" w:rsidRDefault="0040674A">
      <w:pPr>
        <w:jc w:val="center"/>
        <w:rPr>
          <w:rFonts w:ascii="Arial" w:hAnsi="Arial" w:cs="Arial"/>
          <w:b/>
          <w:sz w:val="22"/>
          <w:szCs w:val="22"/>
        </w:rPr>
      </w:pPr>
    </w:p>
    <w:p w:rsidR="009B2B61" w:rsidRPr="00290230" w:rsidRDefault="009B2B61" w:rsidP="0040674A">
      <w:pPr>
        <w:pStyle w:val="Heading1"/>
        <w:spacing w:before="0" w:after="0"/>
        <w:jc w:val="center"/>
        <w:rPr>
          <w:sz w:val="22"/>
          <w:szCs w:val="22"/>
        </w:rPr>
      </w:pPr>
      <w:r w:rsidRPr="00290230">
        <w:rPr>
          <w:sz w:val="22"/>
          <w:szCs w:val="22"/>
        </w:rPr>
        <w:t xml:space="preserve">PROJECT NUMBER </w:t>
      </w:r>
      <w:r w:rsidRPr="00290230">
        <w:rPr>
          <w:sz w:val="22"/>
          <w:szCs w:val="22"/>
        </w:rPr>
        <w:fldChar w:fldCharType="begin"/>
      </w:r>
      <w:r w:rsidRPr="00290230">
        <w:rPr>
          <w:sz w:val="22"/>
          <w:szCs w:val="22"/>
        </w:rPr>
        <w:instrText xml:space="preserve"> ASK ProjNum "Enter the Project Number (Ex. 12345)" \* MERGEFORMAT </w:instrText>
      </w:r>
      <w:r w:rsidRPr="00290230">
        <w:rPr>
          <w:sz w:val="22"/>
          <w:szCs w:val="22"/>
        </w:rPr>
        <w:fldChar w:fldCharType="separate"/>
      </w:r>
      <w:bookmarkStart w:id="14" w:name="ProjNum"/>
      <w:r>
        <w:rPr>
          <w:sz w:val="22"/>
          <w:szCs w:val="22"/>
        </w:rPr>
        <w:t>36943</w:t>
      </w:r>
      <w:bookmarkEnd w:id="14"/>
      <w:r w:rsidRPr="00290230">
        <w:rPr>
          <w:sz w:val="22"/>
          <w:szCs w:val="22"/>
        </w:rPr>
        <w:fldChar w:fldCharType="end"/>
      </w:r>
      <w:r w:rsidRPr="00290230">
        <w:rPr>
          <w:sz w:val="22"/>
          <w:szCs w:val="22"/>
        </w:rPr>
        <w:fldChar w:fldCharType="begin"/>
      </w:r>
      <w:r w:rsidRPr="00290230">
        <w:rPr>
          <w:sz w:val="22"/>
          <w:szCs w:val="22"/>
        </w:rPr>
        <w:instrText xml:space="preserve"> REF ProjNum \* CHARFORMAT  \* MERGEFORMAT </w:instrText>
      </w:r>
      <w:r w:rsidRPr="00290230">
        <w:rPr>
          <w:sz w:val="22"/>
          <w:szCs w:val="22"/>
        </w:rPr>
        <w:fldChar w:fldCharType="separate"/>
      </w:r>
      <w:r w:rsidR="003709C2" w:rsidRPr="003709C2">
        <w:rPr>
          <w:bCs w:val="0"/>
          <w:sz w:val="22"/>
          <w:szCs w:val="22"/>
        </w:rPr>
        <w:t>36943</w:t>
      </w:r>
      <w:r w:rsidRPr="00290230">
        <w:rPr>
          <w:sz w:val="22"/>
          <w:szCs w:val="22"/>
        </w:rPr>
        <w:fldChar w:fldCharType="end"/>
      </w:r>
    </w:p>
    <w:p w:rsidR="009B2B61" w:rsidRPr="00290230" w:rsidRDefault="009B2B61" w:rsidP="0040674A">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bCs/>
          <w:sz w:val="22"/>
          <w:szCs w:val="22"/>
        </w:rPr>
      </w:pPr>
      <w:r w:rsidRPr="00290230">
        <w:rPr>
          <w:rFonts w:ascii="Arial" w:hAnsi="Arial" w:cs="Arial"/>
          <w:b/>
          <w:bCs/>
          <w:sz w:val="22"/>
          <w:szCs w:val="22"/>
        </w:rPr>
        <w:t>PURCHASE AGREEMENT</w:t>
      </w:r>
    </w:p>
    <w:p w:rsidR="009B2B61" w:rsidRPr="00290230" w:rsidRDefault="009B2B61" w:rsidP="0040674A">
      <w:pPr>
        <w:pStyle w:val="Heading2"/>
        <w:spacing w:before="0" w:after="0"/>
        <w:jc w:val="center"/>
        <w:rPr>
          <w:sz w:val="22"/>
          <w:szCs w:val="22"/>
        </w:rPr>
      </w:pPr>
      <w:r w:rsidRPr="00290230">
        <w:rPr>
          <w:sz w:val="22"/>
          <w:szCs w:val="22"/>
        </w:rPr>
        <w:t>BETWEEN</w:t>
      </w:r>
    </w:p>
    <w:p w:rsidR="009B2B61" w:rsidRPr="00290230" w:rsidRDefault="009B2B61" w:rsidP="0040674A">
      <w:pPr>
        <w:pStyle w:val="Heading1"/>
        <w:spacing w:before="0" w:after="0"/>
        <w:jc w:val="center"/>
        <w:rPr>
          <w:caps/>
          <w:sz w:val="22"/>
          <w:szCs w:val="22"/>
        </w:rPr>
      </w:pPr>
      <w:r w:rsidRPr="00290230">
        <w:rPr>
          <w:caps/>
          <w:sz w:val="22"/>
          <w:szCs w:val="22"/>
          <w:highlight w:val="yellow"/>
        </w:rPr>
        <w:fldChar w:fldCharType="begin"/>
      </w:r>
      <w:r w:rsidRPr="00290230">
        <w:rPr>
          <w:caps/>
          <w:sz w:val="22"/>
          <w:szCs w:val="22"/>
          <w:highlight w:val="yellow"/>
        </w:rPr>
        <w:instrText xml:space="preserve"> ASK Vendor "Enter the Vendor Name" \* MERGEFORMAT </w:instrText>
      </w:r>
      <w:r w:rsidRPr="00290230">
        <w:rPr>
          <w:caps/>
          <w:sz w:val="22"/>
          <w:szCs w:val="22"/>
          <w:highlight w:val="yellow"/>
        </w:rPr>
        <w:fldChar w:fldCharType="separate"/>
      </w:r>
      <w:bookmarkStart w:id="15" w:name="Vendor"/>
      <w:r>
        <w:rPr>
          <w:caps/>
          <w:sz w:val="22"/>
          <w:szCs w:val="22"/>
          <w:highlight w:val="yellow"/>
        </w:rPr>
        <w:t>INSERT VENDOR NAME</w:t>
      </w:r>
      <w:bookmarkEnd w:id="15"/>
      <w:r w:rsidRPr="00290230">
        <w:rPr>
          <w:caps/>
          <w:sz w:val="22"/>
          <w:szCs w:val="22"/>
          <w:highlight w:val="yellow"/>
        </w:rPr>
        <w:fldChar w:fldCharType="end"/>
      </w:r>
      <w:r w:rsidRPr="00290230">
        <w:rPr>
          <w:caps/>
          <w:sz w:val="22"/>
          <w:szCs w:val="22"/>
          <w:highlight w:val="yellow"/>
        </w:rPr>
        <w:fldChar w:fldCharType="begin"/>
      </w:r>
      <w:r w:rsidRPr="00290230">
        <w:rPr>
          <w:caps/>
          <w:sz w:val="22"/>
          <w:szCs w:val="22"/>
          <w:highlight w:val="yellow"/>
        </w:rPr>
        <w:instrText xml:space="preserve"> REF Vendor \* CHARFORMAT  \* MERGEFORMAT </w:instrText>
      </w:r>
      <w:r w:rsidRPr="00290230">
        <w:rPr>
          <w:caps/>
          <w:sz w:val="22"/>
          <w:szCs w:val="22"/>
          <w:highlight w:val="yellow"/>
        </w:rPr>
        <w:fldChar w:fldCharType="separate"/>
      </w:r>
      <w:r w:rsidR="003709C2" w:rsidRPr="003709C2">
        <w:rPr>
          <w:bCs w:val="0"/>
          <w:caps/>
          <w:sz w:val="22"/>
          <w:szCs w:val="22"/>
          <w:highlight w:val="yellow"/>
        </w:rPr>
        <w:t>INSERT VENDOR NAME</w:t>
      </w:r>
      <w:r w:rsidRPr="00290230">
        <w:rPr>
          <w:caps/>
          <w:sz w:val="22"/>
          <w:szCs w:val="22"/>
          <w:highlight w:val="yellow"/>
        </w:rPr>
        <w:fldChar w:fldCharType="end"/>
      </w:r>
    </w:p>
    <w:p w:rsidR="009B2B61" w:rsidRPr="00290230" w:rsidRDefault="009B2B61" w:rsidP="0040674A">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bCs/>
          <w:sz w:val="22"/>
          <w:szCs w:val="22"/>
        </w:rPr>
      </w:pPr>
      <w:r w:rsidRPr="00290230">
        <w:rPr>
          <w:rFonts w:ascii="Arial" w:hAnsi="Arial" w:cs="Arial"/>
          <w:b/>
          <w:bCs/>
          <w:sz w:val="22"/>
          <w:szCs w:val="22"/>
        </w:rPr>
        <w:t>AND</w:t>
      </w:r>
    </w:p>
    <w:p w:rsidR="009B2B61" w:rsidRPr="00290230" w:rsidRDefault="009B2B61" w:rsidP="0040674A">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bCs/>
          <w:sz w:val="22"/>
          <w:szCs w:val="22"/>
        </w:rPr>
      </w:pPr>
      <w:r w:rsidRPr="00290230">
        <w:rPr>
          <w:rFonts w:ascii="Arial" w:hAnsi="Arial" w:cs="Arial"/>
          <w:b/>
          <w:bCs/>
          <w:sz w:val="22"/>
          <w:szCs w:val="22"/>
        </w:rPr>
        <w:t>MISSISSIPPI DEPARTMENT OF INFORMATION TECHNOLOGY SERVICES</w:t>
      </w:r>
    </w:p>
    <w:p w:rsidR="009B2B61" w:rsidRDefault="009B2B61" w:rsidP="0040674A">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bCs/>
          <w:sz w:val="22"/>
          <w:szCs w:val="22"/>
        </w:rPr>
      </w:pPr>
      <w:r w:rsidRPr="00290230">
        <w:rPr>
          <w:rFonts w:ascii="Arial" w:hAnsi="Arial" w:cs="Arial"/>
          <w:b/>
          <w:bCs/>
          <w:sz w:val="22"/>
          <w:szCs w:val="22"/>
        </w:rPr>
        <w:t>AS CONTRACTING AGENT FOR THE</w:t>
      </w:r>
    </w:p>
    <w:p w:rsidR="009B2B61" w:rsidRDefault="009B2B61" w:rsidP="0040674A">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bCs/>
          <w:sz w:val="22"/>
          <w:szCs w:val="22"/>
        </w:rPr>
      </w:pPr>
      <w:r>
        <w:rPr>
          <w:rFonts w:ascii="Arial" w:hAnsi="Arial" w:cs="Arial"/>
          <w:b/>
          <w:bCs/>
          <w:sz w:val="22"/>
          <w:szCs w:val="22"/>
        </w:rPr>
        <w:t>MISSISSIPPI DEPARTMENT OF FINANCE AND ADMINISTRATION</w:t>
      </w:r>
    </w:p>
    <w:p w:rsidR="009B2B61" w:rsidRDefault="009B2B61" w:rsidP="0040674A">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bCs/>
          <w:sz w:val="22"/>
          <w:szCs w:val="22"/>
        </w:rPr>
      </w:pPr>
      <w:r>
        <w:rPr>
          <w:rFonts w:ascii="Arial" w:hAnsi="Arial" w:cs="Arial"/>
          <w:b/>
          <w:bCs/>
          <w:sz w:val="22"/>
          <w:szCs w:val="22"/>
        </w:rPr>
        <w:t>BUREAU OF BUILDING</w:t>
      </w:r>
    </w:p>
    <w:p w:rsidR="009B2B61" w:rsidRPr="00290230" w:rsidRDefault="009B2B61" w:rsidP="0040674A">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bCs/>
          <w:sz w:val="22"/>
          <w:szCs w:val="22"/>
        </w:rPr>
      </w:pPr>
      <w:r>
        <w:rPr>
          <w:rFonts w:ascii="Arial" w:hAnsi="Arial" w:cs="Arial"/>
          <w:b/>
          <w:bCs/>
          <w:sz w:val="22"/>
          <w:szCs w:val="22"/>
        </w:rPr>
        <w:t>ON BEHALF OF</w:t>
      </w:r>
    </w:p>
    <w:p w:rsidR="009B2B61" w:rsidRPr="00290230" w:rsidRDefault="009B2B61" w:rsidP="0040674A">
      <w:pPr>
        <w:pStyle w:val="Heading1"/>
        <w:spacing w:before="0" w:after="0"/>
        <w:jc w:val="center"/>
        <w:rPr>
          <w:caps/>
          <w:sz w:val="22"/>
          <w:szCs w:val="22"/>
        </w:rPr>
      </w:pPr>
      <w:r w:rsidRPr="00290230">
        <w:rPr>
          <w:caps/>
          <w:sz w:val="22"/>
          <w:szCs w:val="22"/>
        </w:rPr>
        <w:fldChar w:fldCharType="begin"/>
      </w:r>
      <w:r w:rsidRPr="00290230">
        <w:rPr>
          <w:caps/>
          <w:sz w:val="22"/>
          <w:szCs w:val="22"/>
        </w:rPr>
        <w:instrText xml:space="preserve"> ASK Agency "Enter the Agency Name" \* MERGEFORMAT </w:instrText>
      </w:r>
      <w:r w:rsidRPr="00290230">
        <w:rPr>
          <w:caps/>
          <w:sz w:val="22"/>
          <w:szCs w:val="22"/>
        </w:rPr>
        <w:fldChar w:fldCharType="separate"/>
      </w:r>
      <w:r>
        <w:rPr>
          <w:caps/>
          <w:sz w:val="22"/>
          <w:szCs w:val="22"/>
        </w:rPr>
        <w:t>University of Southern Mississippi</w:t>
      </w:r>
      <w:r w:rsidRPr="00290230">
        <w:rPr>
          <w:caps/>
          <w:sz w:val="22"/>
          <w:szCs w:val="22"/>
        </w:rPr>
        <w:fldChar w:fldCharType="end"/>
      </w:r>
      <w:r w:rsidRPr="00290230">
        <w:rPr>
          <w:caps/>
          <w:sz w:val="22"/>
          <w:szCs w:val="22"/>
        </w:rPr>
        <w:fldChar w:fldCharType="begin"/>
      </w:r>
      <w:r w:rsidRPr="00290230">
        <w:rPr>
          <w:caps/>
          <w:sz w:val="22"/>
          <w:szCs w:val="22"/>
        </w:rPr>
        <w:instrText xml:space="preserve"> REF Agency \* CHARFORMAT    \* MERGEFORMAT </w:instrText>
      </w:r>
      <w:r w:rsidRPr="00290230">
        <w:rPr>
          <w:caps/>
          <w:sz w:val="22"/>
          <w:szCs w:val="22"/>
        </w:rPr>
        <w:fldChar w:fldCharType="separate"/>
      </w:r>
      <w:r w:rsidR="003709C2" w:rsidRPr="003709C2">
        <w:rPr>
          <w:bCs w:val="0"/>
          <w:caps/>
          <w:sz w:val="22"/>
          <w:szCs w:val="22"/>
        </w:rPr>
        <w:t>University of Southern Mississippi</w:t>
      </w:r>
      <w:r w:rsidRPr="00290230">
        <w:rPr>
          <w:caps/>
          <w:sz w:val="22"/>
          <w:szCs w:val="22"/>
        </w:rPr>
        <w:fldChar w:fldCharType="end"/>
      </w:r>
      <w:r w:rsidRPr="00290230">
        <w:rPr>
          <w:bCs w:val="0"/>
          <w:sz w:val="22"/>
          <w:szCs w:val="22"/>
        </w:rPr>
        <w:fldChar w:fldCharType="begin"/>
      </w:r>
      <w:r w:rsidRPr="00290230">
        <w:rPr>
          <w:bCs w:val="0"/>
          <w:sz w:val="22"/>
          <w:szCs w:val="22"/>
        </w:rPr>
        <w:instrText xml:space="preserve"> ASK AgencyCode "Enter the Agency Code (Ex. ITS)" \* MERGEFORMAT </w:instrText>
      </w:r>
      <w:r w:rsidRPr="00290230">
        <w:rPr>
          <w:bCs w:val="0"/>
          <w:sz w:val="22"/>
          <w:szCs w:val="22"/>
        </w:rPr>
        <w:fldChar w:fldCharType="separate"/>
      </w:r>
      <w:r>
        <w:rPr>
          <w:bCs w:val="0"/>
          <w:sz w:val="22"/>
          <w:szCs w:val="22"/>
        </w:rPr>
        <w:t>USM</w:t>
      </w:r>
      <w:r w:rsidRPr="00290230">
        <w:rPr>
          <w:bCs w:val="0"/>
          <w:sz w:val="22"/>
          <w:szCs w:val="22"/>
        </w:rPr>
        <w:fldChar w:fldCharType="end"/>
      </w:r>
      <w:r w:rsidRPr="00290230">
        <w:rPr>
          <w:bCs w:val="0"/>
          <w:sz w:val="22"/>
          <w:szCs w:val="22"/>
        </w:rPr>
        <w:fldChar w:fldCharType="begin"/>
      </w:r>
      <w:r w:rsidRPr="00290230">
        <w:rPr>
          <w:bCs w:val="0"/>
          <w:sz w:val="22"/>
          <w:szCs w:val="22"/>
        </w:rPr>
        <w:instrText xml:space="preserve"> ASK ModifyDate "Enter the Date Modified (Ex. Oct2003)" \* MERGEFORMAT </w:instrText>
      </w:r>
      <w:r w:rsidRPr="00290230">
        <w:rPr>
          <w:bCs w:val="0"/>
          <w:sz w:val="22"/>
          <w:szCs w:val="22"/>
        </w:rPr>
        <w:fldChar w:fldCharType="separate"/>
      </w:r>
      <w:bookmarkStart w:id="16" w:name="ModifyDate"/>
      <w:r>
        <w:rPr>
          <w:bCs w:val="0"/>
          <w:sz w:val="22"/>
          <w:szCs w:val="22"/>
        </w:rPr>
        <w:t>DATE MODIFIED</w:t>
      </w:r>
      <w:bookmarkEnd w:id="16"/>
      <w:r w:rsidRPr="00290230">
        <w:rPr>
          <w:bCs w:val="0"/>
          <w:sz w:val="22"/>
          <w:szCs w:val="22"/>
        </w:rPr>
        <w:fldChar w:fldCharType="end"/>
      </w:r>
      <w:r w:rsidRPr="00290230">
        <w:rPr>
          <w:bCs w:val="0"/>
          <w:sz w:val="22"/>
          <w:szCs w:val="22"/>
        </w:rPr>
        <w:fldChar w:fldCharType="begin"/>
      </w:r>
      <w:r w:rsidRPr="00290230">
        <w:rPr>
          <w:bCs w:val="0"/>
          <w:sz w:val="22"/>
          <w:szCs w:val="22"/>
        </w:rPr>
        <w:instrText xml:space="preserve"> ASK Erate "Enter the Spin Number" \d "N/A"  MERGEFORMAT </w:instrText>
      </w:r>
      <w:r w:rsidRPr="00290230">
        <w:rPr>
          <w:bCs w:val="0"/>
          <w:sz w:val="22"/>
          <w:szCs w:val="22"/>
        </w:rPr>
        <w:fldChar w:fldCharType="separate"/>
      </w:r>
      <w:bookmarkStart w:id="17" w:name="Erate"/>
      <w:r>
        <w:rPr>
          <w:bCs w:val="0"/>
          <w:sz w:val="22"/>
          <w:szCs w:val="22"/>
        </w:rPr>
        <w:t>N/A</w:t>
      </w:r>
      <w:bookmarkEnd w:id="17"/>
      <w:r w:rsidRPr="00290230">
        <w:rPr>
          <w:bCs w:val="0"/>
          <w:sz w:val="22"/>
          <w:szCs w:val="22"/>
        </w:rPr>
        <w:fldChar w:fldCharType="end"/>
      </w:r>
    </w:p>
    <w:p w:rsidR="009B2B61" w:rsidRPr="00290230" w:rsidRDefault="009B2B61" w:rsidP="009B2B61">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b/>
          <w:sz w:val="22"/>
          <w:szCs w:val="22"/>
        </w:rPr>
      </w:pPr>
    </w:p>
    <w:p w:rsidR="009B2B61" w:rsidRPr="00290230"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 xml:space="preserve">This </w:t>
      </w:r>
      <w:r w:rsidRPr="00290230">
        <w:rPr>
          <w:rFonts w:ascii="Arial" w:hAnsi="Arial" w:cs="Arial"/>
          <w:sz w:val="22"/>
          <w:szCs w:val="22"/>
        </w:rPr>
        <w:t xml:space="preserve">Purchase Agreement (hereinafter referred to as “Agreement”) is entered into by and between </w:t>
      </w:r>
      <w:r w:rsidRPr="000C04A1">
        <w:rPr>
          <w:rFonts w:ascii="Arial" w:hAnsi="Arial" w:cs="Arial"/>
          <w:sz w:val="22"/>
          <w:szCs w:val="22"/>
          <w:highlight w:val="yellow"/>
        </w:rPr>
        <w:fldChar w:fldCharType="begin"/>
      </w:r>
      <w:r w:rsidRPr="000C04A1">
        <w:rPr>
          <w:rFonts w:ascii="Arial" w:hAnsi="Arial" w:cs="Arial"/>
          <w:sz w:val="22"/>
          <w:szCs w:val="22"/>
          <w:highlight w:val="yellow"/>
        </w:rPr>
        <w:instrText xml:space="preserve"> REF Vendor \* CHARFORMAT  \* MERGEFORMAT </w:instrText>
      </w:r>
      <w:r w:rsidRPr="000C04A1">
        <w:rPr>
          <w:rFonts w:ascii="Arial" w:hAnsi="Arial" w:cs="Arial"/>
          <w:sz w:val="22"/>
          <w:szCs w:val="22"/>
          <w:highlight w:val="yellow"/>
        </w:rPr>
        <w:fldChar w:fldCharType="separate"/>
      </w:r>
      <w:r w:rsidR="003709C2" w:rsidRPr="003709C2">
        <w:rPr>
          <w:rFonts w:ascii="Arial" w:hAnsi="Arial" w:cs="Arial"/>
          <w:bCs/>
          <w:sz w:val="22"/>
          <w:szCs w:val="22"/>
          <w:highlight w:val="yellow"/>
        </w:rPr>
        <w:t>INSERT VENDOR NAME</w:t>
      </w:r>
      <w:r w:rsidRPr="000C04A1">
        <w:rPr>
          <w:rFonts w:ascii="Arial" w:hAnsi="Arial" w:cs="Arial"/>
          <w:sz w:val="22"/>
          <w:szCs w:val="22"/>
          <w:highlight w:val="yellow"/>
        </w:rPr>
        <w:fldChar w:fldCharType="end"/>
      </w:r>
      <w:r w:rsidRPr="00290230">
        <w:rPr>
          <w:rFonts w:ascii="Arial" w:hAnsi="Arial" w:cs="Arial"/>
          <w:sz w:val="22"/>
          <w:szCs w:val="22"/>
        </w:rPr>
        <w:t xml:space="preserve">, </w:t>
      </w:r>
      <w:proofErr w:type="spellStart"/>
      <w:r w:rsidRPr="00290230">
        <w:rPr>
          <w:rFonts w:ascii="Arial" w:hAnsi="Arial" w:cs="Arial"/>
          <w:sz w:val="22"/>
          <w:szCs w:val="22"/>
        </w:rPr>
        <w:t>a</w:t>
      </w:r>
      <w:proofErr w:type="spellEnd"/>
      <w:r w:rsidRPr="00290230">
        <w:rPr>
          <w:rFonts w:ascii="Arial" w:hAnsi="Arial" w:cs="Arial"/>
          <w:sz w:val="22"/>
          <w:szCs w:val="22"/>
        </w:rPr>
        <w:t xml:space="preserve"> </w:t>
      </w:r>
      <w:r w:rsidRPr="000C04A1">
        <w:rPr>
          <w:rFonts w:ascii="Arial" w:hAnsi="Arial" w:cs="Arial"/>
          <w:sz w:val="22"/>
          <w:szCs w:val="22"/>
          <w:highlight w:val="yellow"/>
        </w:rPr>
        <w:fldChar w:fldCharType="begin"/>
      </w:r>
      <w:r w:rsidRPr="000C04A1">
        <w:rPr>
          <w:rFonts w:ascii="Arial" w:hAnsi="Arial" w:cs="Arial"/>
          <w:sz w:val="22"/>
          <w:szCs w:val="22"/>
          <w:highlight w:val="yellow"/>
        </w:rPr>
        <w:instrText xml:space="preserve"> ASK state "Enter the State of Incorporation (Ex. Mississippi)" \* MERGEFORMAT </w:instrText>
      </w:r>
      <w:r w:rsidRPr="000C04A1">
        <w:rPr>
          <w:rFonts w:ascii="Arial" w:hAnsi="Arial" w:cs="Arial"/>
          <w:sz w:val="22"/>
          <w:szCs w:val="22"/>
          <w:highlight w:val="yellow"/>
        </w:rPr>
        <w:fldChar w:fldCharType="separate"/>
      </w:r>
      <w:bookmarkStart w:id="18" w:name="state"/>
      <w:r w:rsidRPr="000C04A1">
        <w:rPr>
          <w:rFonts w:ascii="Arial" w:hAnsi="Arial" w:cs="Arial"/>
          <w:sz w:val="22"/>
          <w:szCs w:val="22"/>
          <w:highlight w:val="yellow"/>
        </w:rPr>
        <w:t>INSERT STATE OF INCORPORATION</w:t>
      </w:r>
      <w:bookmarkEnd w:id="18"/>
      <w:r w:rsidRPr="000C04A1">
        <w:rPr>
          <w:rFonts w:ascii="Arial" w:hAnsi="Arial" w:cs="Arial"/>
          <w:sz w:val="22"/>
          <w:szCs w:val="22"/>
          <w:highlight w:val="yellow"/>
        </w:rPr>
        <w:fldChar w:fldCharType="end"/>
      </w:r>
      <w:r w:rsidRPr="000C04A1">
        <w:rPr>
          <w:rFonts w:ascii="Arial" w:hAnsi="Arial" w:cs="Arial"/>
          <w:sz w:val="22"/>
          <w:szCs w:val="22"/>
          <w:highlight w:val="yellow"/>
        </w:rPr>
        <w:fldChar w:fldCharType="begin"/>
      </w:r>
      <w:r w:rsidRPr="000C04A1">
        <w:rPr>
          <w:rFonts w:ascii="Arial" w:hAnsi="Arial" w:cs="Arial"/>
          <w:sz w:val="22"/>
          <w:szCs w:val="22"/>
          <w:highlight w:val="yellow"/>
        </w:rPr>
        <w:instrText xml:space="preserve"> REF State \* CHARFORMAT   \* MERGEFORMAT </w:instrText>
      </w:r>
      <w:r w:rsidRPr="000C04A1">
        <w:rPr>
          <w:rFonts w:ascii="Arial" w:hAnsi="Arial" w:cs="Arial"/>
          <w:sz w:val="22"/>
          <w:szCs w:val="22"/>
          <w:highlight w:val="yellow"/>
        </w:rPr>
        <w:fldChar w:fldCharType="separate"/>
      </w:r>
      <w:r w:rsidR="003709C2" w:rsidRPr="003709C2">
        <w:rPr>
          <w:rFonts w:ascii="Arial" w:hAnsi="Arial" w:cs="Arial"/>
          <w:bCs/>
          <w:sz w:val="22"/>
          <w:szCs w:val="22"/>
          <w:highlight w:val="yellow"/>
        </w:rPr>
        <w:t>INSERT STATE OF INCORPORATION</w:t>
      </w:r>
      <w:r w:rsidRPr="000C04A1">
        <w:rPr>
          <w:rFonts w:ascii="Arial" w:hAnsi="Arial" w:cs="Arial"/>
          <w:sz w:val="22"/>
          <w:szCs w:val="22"/>
          <w:highlight w:val="yellow"/>
        </w:rPr>
        <w:fldChar w:fldCharType="end"/>
      </w:r>
      <w:r w:rsidRPr="00290230">
        <w:rPr>
          <w:rFonts w:ascii="Arial" w:hAnsi="Arial" w:cs="Arial"/>
          <w:caps/>
          <w:sz w:val="22"/>
          <w:szCs w:val="22"/>
        </w:rPr>
        <w:t xml:space="preserve"> </w:t>
      </w:r>
      <w:r w:rsidRPr="00290230">
        <w:rPr>
          <w:rFonts w:ascii="Arial" w:hAnsi="Arial" w:cs="Arial"/>
          <w:sz w:val="22"/>
          <w:szCs w:val="22"/>
        </w:rPr>
        <w:t xml:space="preserve">corporation having its principal place of business at </w:t>
      </w:r>
      <w:r w:rsidRPr="000C04A1">
        <w:rPr>
          <w:rFonts w:ascii="Arial" w:hAnsi="Arial" w:cs="Arial"/>
          <w:sz w:val="22"/>
          <w:szCs w:val="22"/>
          <w:highlight w:val="yellow"/>
        </w:rPr>
        <w:fldChar w:fldCharType="begin"/>
      </w:r>
      <w:r w:rsidRPr="000C04A1">
        <w:rPr>
          <w:rFonts w:ascii="Arial" w:hAnsi="Arial" w:cs="Arial"/>
          <w:sz w:val="22"/>
          <w:szCs w:val="22"/>
          <w:highlight w:val="yellow"/>
        </w:rPr>
        <w:instrText xml:space="preserve"> ASK VAddress "Enter the Vendor Address (Street, City, State  Zip)" \* MERGEFORMAT </w:instrText>
      </w:r>
      <w:r w:rsidRPr="000C04A1">
        <w:rPr>
          <w:rFonts w:ascii="Arial" w:hAnsi="Arial" w:cs="Arial"/>
          <w:sz w:val="22"/>
          <w:szCs w:val="22"/>
          <w:highlight w:val="yellow"/>
        </w:rPr>
        <w:fldChar w:fldCharType="separate"/>
      </w:r>
      <w:bookmarkStart w:id="19" w:name="VAddress"/>
      <w:r w:rsidRPr="000C04A1">
        <w:rPr>
          <w:rFonts w:ascii="Arial" w:hAnsi="Arial" w:cs="Arial"/>
          <w:sz w:val="22"/>
          <w:szCs w:val="22"/>
          <w:highlight w:val="yellow"/>
        </w:rPr>
        <w:t>INSERT VENDOR ADDRESS</w:t>
      </w:r>
      <w:bookmarkEnd w:id="19"/>
      <w:r w:rsidRPr="000C04A1">
        <w:rPr>
          <w:rFonts w:ascii="Arial" w:hAnsi="Arial" w:cs="Arial"/>
          <w:sz w:val="22"/>
          <w:szCs w:val="22"/>
          <w:highlight w:val="yellow"/>
        </w:rPr>
        <w:fldChar w:fldCharType="end"/>
      </w:r>
      <w:r w:rsidRPr="000C04A1">
        <w:rPr>
          <w:rFonts w:ascii="Arial" w:hAnsi="Arial" w:cs="Arial"/>
          <w:sz w:val="22"/>
          <w:szCs w:val="22"/>
          <w:highlight w:val="yellow"/>
        </w:rPr>
        <w:fldChar w:fldCharType="begin"/>
      </w:r>
      <w:r w:rsidRPr="000C04A1">
        <w:rPr>
          <w:rFonts w:ascii="Arial" w:hAnsi="Arial" w:cs="Arial"/>
          <w:sz w:val="22"/>
          <w:szCs w:val="22"/>
          <w:highlight w:val="yellow"/>
        </w:rPr>
        <w:instrText xml:space="preserve"> REF VAddress \* CHARFORMAT   \* MERGEFORMAT </w:instrText>
      </w:r>
      <w:r w:rsidRPr="000C04A1">
        <w:rPr>
          <w:rFonts w:ascii="Arial" w:hAnsi="Arial" w:cs="Arial"/>
          <w:sz w:val="22"/>
          <w:szCs w:val="22"/>
          <w:highlight w:val="yellow"/>
        </w:rPr>
        <w:fldChar w:fldCharType="separate"/>
      </w:r>
      <w:r w:rsidR="003709C2" w:rsidRPr="003709C2">
        <w:rPr>
          <w:rFonts w:ascii="Arial" w:hAnsi="Arial" w:cs="Arial"/>
          <w:bCs/>
          <w:sz w:val="22"/>
          <w:szCs w:val="22"/>
          <w:highlight w:val="yellow"/>
        </w:rPr>
        <w:t>INSERT VENDOR ADDRESS</w:t>
      </w:r>
      <w:r w:rsidRPr="000C04A1">
        <w:rPr>
          <w:rFonts w:ascii="Arial" w:hAnsi="Arial" w:cs="Arial"/>
          <w:sz w:val="22"/>
          <w:szCs w:val="22"/>
          <w:highlight w:val="yellow"/>
        </w:rPr>
        <w:fldChar w:fldCharType="end"/>
      </w:r>
      <w:r w:rsidRPr="00290230">
        <w:rPr>
          <w:rFonts w:ascii="Arial" w:hAnsi="Arial" w:cs="Arial"/>
          <w:sz w:val="22"/>
          <w:szCs w:val="22"/>
        </w:rPr>
        <w:t xml:space="preserve"> (hereinafter referred to as “Seller”), and Mississippi Department of Information Technology Services having its principal place of business at 3771 Eastwood Drive, Jackson, Mississippi 39211 (hereinafter referred to as “ITS”), as contracting agent for the</w:t>
      </w:r>
      <w:r>
        <w:rPr>
          <w:rFonts w:ascii="Arial" w:hAnsi="Arial" w:cs="Arial"/>
          <w:sz w:val="22"/>
          <w:szCs w:val="22"/>
        </w:rPr>
        <w:t xml:space="preserve"> Mississippi Department of Finance and Administration, Bureau of Building, located at 501 West Street, Suite 1401-B, Jackson, Mississippi 39201 (hereinafter referred to as “BOB”) on behalf of </w:t>
      </w:r>
      <w:r w:rsidRPr="00290230">
        <w:rPr>
          <w:rFonts w:ascii="Arial" w:hAnsi="Arial" w:cs="Arial"/>
          <w:sz w:val="22"/>
          <w:szCs w:val="22"/>
        </w:rPr>
        <w:fldChar w:fldCharType="begin"/>
      </w:r>
      <w:r w:rsidRPr="00290230">
        <w:rPr>
          <w:rFonts w:ascii="Arial" w:hAnsi="Arial" w:cs="Arial"/>
          <w:sz w:val="22"/>
          <w:szCs w:val="22"/>
        </w:rPr>
        <w:instrText xml:space="preserve"> REF Agency \* CHARFORMAT   \* MERGEFORMAT </w:instrText>
      </w:r>
      <w:r w:rsidRPr="00290230">
        <w:rPr>
          <w:rFonts w:ascii="Arial" w:hAnsi="Arial" w:cs="Arial"/>
          <w:sz w:val="22"/>
          <w:szCs w:val="22"/>
        </w:rPr>
        <w:fldChar w:fldCharType="separate"/>
      </w:r>
      <w:r w:rsidR="003709C2" w:rsidRPr="003709C2">
        <w:rPr>
          <w:rFonts w:ascii="Arial" w:hAnsi="Arial" w:cs="Arial"/>
          <w:bCs/>
          <w:sz w:val="22"/>
          <w:szCs w:val="22"/>
        </w:rPr>
        <w:t>University of Southern Mississippi</w:t>
      </w:r>
      <w:r w:rsidRPr="00290230">
        <w:rPr>
          <w:rFonts w:ascii="Arial" w:hAnsi="Arial" w:cs="Arial"/>
          <w:sz w:val="22"/>
          <w:szCs w:val="22"/>
        </w:rPr>
        <w:fldChar w:fldCharType="end"/>
      </w:r>
      <w:r w:rsidRPr="00290230">
        <w:rPr>
          <w:rFonts w:ascii="Arial" w:hAnsi="Arial" w:cs="Arial"/>
          <w:sz w:val="22"/>
          <w:szCs w:val="22"/>
        </w:rPr>
        <w:t xml:space="preserve"> located at </w:t>
      </w:r>
      <w:r w:rsidRPr="00290230">
        <w:rPr>
          <w:rFonts w:ascii="Arial" w:hAnsi="Arial" w:cs="Arial"/>
          <w:sz w:val="22"/>
          <w:szCs w:val="22"/>
        </w:rPr>
        <w:fldChar w:fldCharType="begin"/>
      </w:r>
      <w:r w:rsidRPr="00290230">
        <w:rPr>
          <w:rFonts w:ascii="Arial" w:hAnsi="Arial" w:cs="Arial"/>
          <w:sz w:val="22"/>
          <w:szCs w:val="22"/>
        </w:rPr>
        <w:instrText xml:space="preserve"> ASK Address "Enter the Agency Address (Street, City, State Zip)" \* MERGEFORMAT </w:instrText>
      </w:r>
      <w:bookmarkStart w:id="20" w:name="Address"/>
      <w:r>
        <w:rPr>
          <w:rFonts w:ascii="Arial" w:hAnsi="Arial" w:cs="Arial"/>
          <w:sz w:val="22"/>
          <w:szCs w:val="22"/>
        </w:rPr>
        <w:instrText>118 College Drive, Hattiesburg, Mississippi 39406</w:instrText>
      </w:r>
      <w:bookmarkEnd w:id="20"/>
      <w:r w:rsidRPr="00290230">
        <w:rPr>
          <w:rFonts w:ascii="Arial" w:hAnsi="Arial" w:cs="Arial"/>
          <w:sz w:val="22"/>
          <w:szCs w:val="22"/>
        </w:rPr>
        <w:fldChar w:fldCharType="end"/>
      </w:r>
      <w:r w:rsidRPr="00290230">
        <w:rPr>
          <w:rFonts w:ascii="Arial" w:hAnsi="Arial" w:cs="Arial"/>
          <w:sz w:val="22"/>
          <w:szCs w:val="22"/>
        </w:rPr>
        <w:fldChar w:fldCharType="begin"/>
      </w:r>
      <w:r w:rsidRPr="00290230">
        <w:rPr>
          <w:rFonts w:ascii="Arial" w:hAnsi="Arial" w:cs="Arial"/>
          <w:sz w:val="22"/>
          <w:szCs w:val="22"/>
        </w:rPr>
        <w:instrText xml:space="preserve"> REF Address \* CHARFORMAT  \* MERGEFORMAT </w:instrText>
      </w:r>
      <w:r w:rsidRPr="00290230">
        <w:rPr>
          <w:rFonts w:ascii="Arial" w:hAnsi="Arial" w:cs="Arial"/>
          <w:sz w:val="22"/>
          <w:szCs w:val="22"/>
        </w:rPr>
        <w:fldChar w:fldCharType="separate"/>
      </w:r>
      <w:r w:rsidR="003709C2" w:rsidRPr="003709C2">
        <w:rPr>
          <w:rFonts w:ascii="Arial" w:hAnsi="Arial" w:cs="Arial"/>
          <w:bCs/>
          <w:sz w:val="22"/>
          <w:szCs w:val="22"/>
        </w:rPr>
        <w:t>118 College Drive, Hattiesburg, Mississippi</w:t>
      </w:r>
      <w:r w:rsidR="003709C2">
        <w:rPr>
          <w:rFonts w:ascii="Arial" w:hAnsi="Arial" w:cs="Arial"/>
          <w:sz w:val="22"/>
          <w:szCs w:val="22"/>
        </w:rPr>
        <w:t xml:space="preserve"> 39406</w:t>
      </w:r>
      <w:r w:rsidRPr="00290230">
        <w:rPr>
          <w:rFonts w:ascii="Arial" w:hAnsi="Arial" w:cs="Arial"/>
          <w:sz w:val="22"/>
          <w:szCs w:val="22"/>
        </w:rPr>
        <w:fldChar w:fldCharType="end"/>
      </w:r>
      <w:r w:rsidRPr="00290230">
        <w:rPr>
          <w:rFonts w:ascii="Arial" w:hAnsi="Arial" w:cs="Arial"/>
          <w:sz w:val="22"/>
          <w:szCs w:val="22"/>
        </w:rPr>
        <w:t xml:space="preserve"> (hereinafter referred to as “Purchaser”). ITS</w:t>
      </w:r>
      <w:r>
        <w:rPr>
          <w:rFonts w:ascii="Arial" w:hAnsi="Arial" w:cs="Arial"/>
          <w:sz w:val="22"/>
          <w:szCs w:val="22"/>
        </w:rPr>
        <w:t>,</w:t>
      </w:r>
      <w:r w:rsidRPr="00290230">
        <w:rPr>
          <w:rFonts w:ascii="Arial" w:hAnsi="Arial" w:cs="Arial"/>
          <w:sz w:val="22"/>
          <w:szCs w:val="22"/>
        </w:rPr>
        <w:t xml:space="preserve"> Purchaser</w:t>
      </w:r>
      <w:r>
        <w:rPr>
          <w:rFonts w:ascii="Arial" w:hAnsi="Arial" w:cs="Arial"/>
          <w:sz w:val="22"/>
          <w:szCs w:val="22"/>
        </w:rPr>
        <w:t>, and BOB</w:t>
      </w:r>
      <w:r w:rsidRPr="00290230">
        <w:rPr>
          <w:rFonts w:ascii="Arial" w:hAnsi="Arial" w:cs="Arial"/>
          <w:sz w:val="22"/>
          <w:szCs w:val="22"/>
        </w:rPr>
        <w:t xml:space="preserve"> are sometimes collectively referred to herein as “State”.</w:t>
      </w:r>
    </w:p>
    <w:p w:rsidR="009B2B61" w:rsidRPr="00290230"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jc w:val="both"/>
        <w:rPr>
          <w:rFonts w:ascii="Arial" w:hAnsi="Arial" w:cs="Arial"/>
          <w:b/>
          <w:bCs/>
          <w:sz w:val="22"/>
          <w:szCs w:val="22"/>
        </w:rPr>
      </w:pPr>
      <w:r w:rsidRPr="000C04A1">
        <w:rPr>
          <w:rFonts w:ascii="Arial" w:hAnsi="Arial" w:cs="Arial"/>
          <w:b/>
          <w:bCs/>
          <w:sz w:val="22"/>
          <w:szCs w:val="22"/>
        </w:rPr>
        <w:t>WHEREAS</w:t>
      </w:r>
      <w:r w:rsidRPr="000C04A1">
        <w:rPr>
          <w:rFonts w:ascii="Arial" w:hAnsi="Arial" w:cs="Arial"/>
          <w:sz w:val="22"/>
          <w:szCs w:val="22"/>
        </w:rPr>
        <w:t xml:space="preserve">, </w:t>
      </w:r>
      <w:r w:rsidRPr="00DB1096">
        <w:rPr>
          <w:rFonts w:ascii="Arial" w:hAnsi="Arial" w:cs="Arial"/>
          <w:sz w:val="22"/>
          <w:szCs w:val="22"/>
        </w:rPr>
        <w:t>Purchaser, pursuant to</w:t>
      </w:r>
      <w:r>
        <w:rPr>
          <w:rFonts w:ascii="Arial" w:hAnsi="Arial" w:cs="Arial"/>
          <w:sz w:val="22"/>
          <w:szCs w:val="22"/>
        </w:rPr>
        <w:t xml:space="preserve"> Letter of Configuration Number 36943 dated December 8, 2014 (hereinafter referred to as “LOC”), based</w:t>
      </w:r>
      <w:r w:rsidRPr="00DB1096">
        <w:rPr>
          <w:rFonts w:ascii="Arial" w:hAnsi="Arial" w:cs="Arial"/>
          <w:sz w:val="22"/>
          <w:szCs w:val="22"/>
        </w:rPr>
        <w:t xml:space="preserve"> </w:t>
      </w:r>
      <w:r>
        <w:rPr>
          <w:rFonts w:ascii="Arial" w:hAnsi="Arial" w:cs="Arial"/>
          <w:sz w:val="22"/>
          <w:szCs w:val="22"/>
        </w:rPr>
        <w:t xml:space="preserve">General </w:t>
      </w:r>
      <w:r w:rsidRPr="00DB1096">
        <w:rPr>
          <w:rFonts w:ascii="Arial" w:hAnsi="Arial" w:cs="Arial"/>
          <w:sz w:val="22"/>
          <w:szCs w:val="22"/>
        </w:rPr>
        <w:t xml:space="preserve">Request for Proposals (“RFP”) No. </w:t>
      </w:r>
      <w:r w:rsidRPr="00DB1096">
        <w:rPr>
          <w:rFonts w:ascii="Arial" w:hAnsi="Arial" w:cs="Arial"/>
          <w:sz w:val="22"/>
          <w:szCs w:val="22"/>
        </w:rPr>
        <w:fldChar w:fldCharType="begin"/>
      </w:r>
      <w:r w:rsidRPr="00DB1096">
        <w:rPr>
          <w:rFonts w:ascii="Arial" w:hAnsi="Arial" w:cs="Arial"/>
          <w:sz w:val="22"/>
          <w:szCs w:val="22"/>
        </w:rPr>
        <w:instrText xml:space="preserve"> ASK RFPNum "Enter the RFP Number (Ex. 9999) or if sole source enter SS" \* MERGEFORMAT </w:instrText>
      </w:r>
      <w:r w:rsidRPr="00DB1096">
        <w:rPr>
          <w:rFonts w:ascii="Arial" w:hAnsi="Arial" w:cs="Arial"/>
          <w:sz w:val="22"/>
          <w:szCs w:val="22"/>
        </w:rPr>
        <w:fldChar w:fldCharType="separate"/>
      </w:r>
      <w:r>
        <w:rPr>
          <w:rFonts w:ascii="Arial" w:hAnsi="Arial" w:cs="Arial"/>
          <w:sz w:val="22"/>
          <w:szCs w:val="22"/>
        </w:rPr>
        <w:t>3741</w:t>
      </w:r>
      <w:r w:rsidRPr="00DB1096">
        <w:rPr>
          <w:rFonts w:ascii="Arial" w:hAnsi="Arial" w:cs="Arial"/>
          <w:sz w:val="22"/>
          <w:szCs w:val="22"/>
        </w:rPr>
        <w:fldChar w:fldCharType="end"/>
      </w:r>
      <w:r w:rsidRPr="00DB1096">
        <w:rPr>
          <w:rFonts w:ascii="Arial" w:hAnsi="Arial" w:cs="Arial"/>
          <w:sz w:val="22"/>
          <w:szCs w:val="22"/>
        </w:rPr>
        <w:fldChar w:fldCharType="begin"/>
      </w:r>
      <w:r w:rsidRPr="00DB1096">
        <w:rPr>
          <w:rFonts w:ascii="Arial" w:hAnsi="Arial" w:cs="Arial"/>
          <w:sz w:val="22"/>
          <w:szCs w:val="22"/>
        </w:rPr>
        <w:instrText xml:space="preserve"> REF RFPNum \* CHARFORMAT  \* MERGEFORMAT </w:instrText>
      </w:r>
      <w:r w:rsidRPr="00DB1096">
        <w:rPr>
          <w:rFonts w:ascii="Arial" w:hAnsi="Arial" w:cs="Arial"/>
          <w:sz w:val="22"/>
          <w:szCs w:val="22"/>
        </w:rPr>
        <w:fldChar w:fldCharType="separate"/>
      </w:r>
      <w:r w:rsidR="003709C2" w:rsidRPr="003709C2">
        <w:rPr>
          <w:rFonts w:ascii="Arial" w:hAnsi="Arial" w:cs="Arial"/>
          <w:bCs/>
          <w:sz w:val="22"/>
          <w:szCs w:val="22"/>
        </w:rPr>
        <w:t>3741</w:t>
      </w:r>
      <w:r w:rsidRPr="00DB1096">
        <w:rPr>
          <w:rFonts w:ascii="Arial" w:hAnsi="Arial" w:cs="Arial"/>
          <w:sz w:val="22"/>
          <w:szCs w:val="22"/>
        </w:rPr>
        <w:fldChar w:fldCharType="end"/>
      </w:r>
      <w:r w:rsidRPr="00DB1096">
        <w:rPr>
          <w:rFonts w:ascii="Arial" w:hAnsi="Arial" w:cs="Arial"/>
          <w:sz w:val="22"/>
          <w:szCs w:val="22"/>
        </w:rPr>
        <w:t>, requested proposals for the acquisition of certain equipment and software (hereinafter referred to as “Products</w:t>
      </w:r>
      <w:r w:rsidRPr="000C04A1">
        <w:rPr>
          <w:rFonts w:ascii="Arial" w:hAnsi="Arial" w:cs="Arial"/>
          <w:sz w:val="22"/>
          <w:szCs w:val="22"/>
        </w:rPr>
        <w:t>”) as listed in Exhibit A which is attached hereto and incorporated herein; and</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WHEREAS</w:t>
      </w:r>
      <w:r w:rsidRPr="000C04A1">
        <w:rPr>
          <w:rFonts w:ascii="Arial" w:hAnsi="Arial" w:cs="Arial"/>
          <w:sz w:val="22"/>
          <w:szCs w:val="22"/>
        </w:rPr>
        <w:t>, Seller was the successful proposer in an open, fair and competitive procurement process;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NOW THEREFORE</w:t>
      </w:r>
      <w:r w:rsidRPr="000C04A1">
        <w:rPr>
          <w:rFonts w:ascii="Arial" w:hAnsi="Arial" w:cs="Arial"/>
          <w:sz w:val="22"/>
          <w:szCs w:val="22"/>
        </w:rPr>
        <w:t>, in consideration of the mutual understandings, promises, consideration and agreements set forth, the parties hereto agree as follows: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1</w:t>
      </w:r>
      <w:r w:rsidRPr="000C04A1">
        <w:rPr>
          <w:rFonts w:ascii="Arial" w:hAnsi="Arial" w:cs="Arial"/>
          <w:b/>
          <w:bCs/>
          <w:sz w:val="22"/>
          <w:szCs w:val="22"/>
        </w:rPr>
        <w:tab/>
        <w:t>TERM OF AGREEMENT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1.1</w:t>
      </w:r>
      <w:r w:rsidRPr="000C04A1">
        <w:rPr>
          <w:rFonts w:ascii="Arial" w:hAnsi="Arial" w:cs="Arial"/>
          <w:sz w:val="22"/>
          <w:szCs w:val="22"/>
        </w:rPr>
        <w:tab/>
        <w:t xml:space="preserve">This Agreement will become effective on the date it is signed by all parties and will continue in effect until all tasks required herein, including any post warranty maintenance/support specified in Exhibit A, have been completed. Seller agrees to complete all tasks required under this Agreement, with the exception of warranty service, on or before the close of business on </w:t>
      </w:r>
      <w:r w:rsidRPr="000C04A1">
        <w:rPr>
          <w:rFonts w:ascii="Arial" w:hAnsi="Arial" w:cs="Arial"/>
          <w:sz w:val="22"/>
          <w:szCs w:val="22"/>
          <w:highlight w:val="yellow"/>
        </w:rPr>
        <w:t>INSERT DATE</w:t>
      </w:r>
      <w:r w:rsidRPr="000C04A1">
        <w:rPr>
          <w:rFonts w:ascii="Arial" w:hAnsi="Arial" w:cs="Arial"/>
          <w:sz w:val="22"/>
          <w:szCs w:val="22"/>
        </w:rPr>
        <w:t>, or within such other period as may be agreed to by the parties.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1.2</w:t>
      </w:r>
      <w:r w:rsidRPr="000C04A1">
        <w:rPr>
          <w:rFonts w:ascii="Arial" w:hAnsi="Arial" w:cs="Arial"/>
          <w:sz w:val="22"/>
          <w:szCs w:val="22"/>
        </w:rPr>
        <w:tab/>
        <w:t xml:space="preserve">This Agreement will become a binding obligation on the State only upon the </w:t>
      </w:r>
      <w:r>
        <w:rPr>
          <w:rFonts w:ascii="Arial" w:hAnsi="Arial" w:cs="Arial"/>
          <w:sz w:val="22"/>
          <w:szCs w:val="22"/>
        </w:rPr>
        <w:t>approval</w:t>
      </w:r>
      <w:r w:rsidRPr="000C04A1">
        <w:rPr>
          <w:rFonts w:ascii="Arial" w:hAnsi="Arial" w:cs="Arial"/>
          <w:sz w:val="22"/>
          <w:szCs w:val="22"/>
        </w:rPr>
        <w:t xml:space="preserve"> of </w:t>
      </w:r>
      <w:r>
        <w:rPr>
          <w:rFonts w:ascii="Arial" w:hAnsi="Arial" w:cs="Arial"/>
          <w:sz w:val="22"/>
          <w:szCs w:val="22"/>
        </w:rPr>
        <w:t>the project by BOB’s Public Procurement Review Board, receipt of Award Letter by Seller</w:t>
      </w:r>
      <w:r w:rsidRPr="000C04A1">
        <w:rPr>
          <w:rFonts w:ascii="Arial" w:hAnsi="Arial" w:cs="Arial"/>
          <w:sz w:val="22"/>
          <w:szCs w:val="22"/>
        </w:rPr>
        <w:t xml:space="preserve"> and the issuance by ITS of the CP-1 Acquisition Approval Document</w:t>
      </w:r>
      <w:r>
        <w:rPr>
          <w:rFonts w:ascii="Arial" w:hAnsi="Arial" w:cs="Arial"/>
          <w:sz w:val="22"/>
          <w:szCs w:val="22"/>
        </w:rPr>
        <w:t xml:space="preserve"> following contract execution</w:t>
      </w:r>
      <w:r w:rsidRPr="000C04A1">
        <w:rPr>
          <w:rFonts w:ascii="Arial" w:hAnsi="Arial" w:cs="Arial"/>
          <w:sz w:val="22"/>
          <w:szCs w:val="22"/>
        </w:rPr>
        <w: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2</w:t>
      </w:r>
      <w:r w:rsidRPr="000C04A1">
        <w:rPr>
          <w:rFonts w:ascii="Arial" w:hAnsi="Arial" w:cs="Arial"/>
          <w:b/>
          <w:bCs/>
          <w:sz w:val="22"/>
          <w:szCs w:val="22"/>
        </w:rPr>
        <w:tab/>
        <w:t>FURNISHING OF EQUIPMENT</w:t>
      </w:r>
    </w:p>
    <w:p w:rsidR="009B2B61" w:rsidRPr="00011E5E" w:rsidRDefault="009B2B61" w:rsidP="009B2B61">
      <w:pPr>
        <w:jc w:val="both"/>
        <w:rPr>
          <w:rFonts w:ascii="Arial" w:hAnsi="Arial" w:cs="Arial"/>
          <w:sz w:val="22"/>
          <w:szCs w:val="22"/>
        </w:rPr>
      </w:pPr>
      <w:r w:rsidRPr="000C04A1">
        <w:rPr>
          <w:rFonts w:ascii="Arial" w:hAnsi="Arial" w:cs="Arial"/>
          <w:b/>
          <w:bCs/>
          <w:sz w:val="22"/>
          <w:szCs w:val="22"/>
        </w:rPr>
        <w:lastRenderedPageBreak/>
        <w:t>2.1</w:t>
      </w:r>
      <w:r w:rsidRPr="000C04A1">
        <w:rPr>
          <w:rFonts w:ascii="Arial" w:hAnsi="Arial" w:cs="Arial"/>
          <w:sz w:val="22"/>
          <w:szCs w:val="22"/>
        </w:rPr>
        <w:tab/>
        <w:t xml:space="preserve">Subject to the terms and conditions set forth herein, Seller agrees to provide and Purchaser agrees to buy as needed, the Products listed in the attached Exhibit A and at the purchase price set forth therein, but in no event will the total compensation to be paid hereunder exceed the specified sum of </w:t>
      </w:r>
      <w:r w:rsidRPr="000C04A1">
        <w:rPr>
          <w:rFonts w:ascii="Arial" w:hAnsi="Arial" w:cs="Arial"/>
          <w:sz w:val="22"/>
          <w:szCs w:val="22"/>
          <w:highlight w:val="yellow"/>
        </w:rPr>
        <w:t>$INSERT AMOUNT</w:t>
      </w:r>
      <w:r w:rsidRPr="000C04A1">
        <w:rPr>
          <w:rFonts w:ascii="Arial" w:hAnsi="Arial" w:cs="Arial"/>
          <w:sz w:val="22"/>
          <w:szCs w:val="22"/>
        </w:rPr>
        <w:t xml:space="preserve"> unless prior written authorization from ITS has been obtained. Purchaser shall submit a purchase order signed by a representative of Purchaser itemizing the Products to be purchased. The purchase order shall be subject to the terms and conditions of this Agreement. The parties agree that Purchaser </w:t>
      </w:r>
      <w:r w:rsidRPr="00A6320E">
        <w:rPr>
          <w:rFonts w:ascii="Arial" w:hAnsi="Arial" w:cs="Arial"/>
          <w:sz w:val="22"/>
          <w:szCs w:val="22"/>
        </w:rPr>
        <w:t xml:space="preserve">reserves the right to adjust the quantities of purchases based upon the availability of funding or as determined necessary by Purchaser. Seller guarantees pricing for a period </w:t>
      </w:r>
      <w:r>
        <w:rPr>
          <w:rFonts w:ascii="Arial" w:hAnsi="Arial" w:cs="Arial"/>
          <w:sz w:val="22"/>
          <w:szCs w:val="22"/>
        </w:rPr>
        <w:t>of 180 days</w:t>
      </w:r>
      <w:r w:rsidRPr="00011E5E">
        <w:rPr>
          <w:rFonts w:ascii="Arial" w:hAnsi="Arial" w:cs="Arial"/>
          <w:sz w:val="22"/>
          <w:szCs w:val="22"/>
        </w:rPr>
        <w:t xml:space="preserve"> from the effective date of this Agreement.  In the event there is a national price decrease of the Products bid during this time, Seller agrees to extend the new, lower pricing to Purchaser.</w:t>
      </w: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t>2.2</w:t>
      </w:r>
      <w:r w:rsidRPr="00011E5E">
        <w:rPr>
          <w:rFonts w:ascii="Arial" w:hAnsi="Arial" w:cs="Arial"/>
          <w:sz w:val="22"/>
          <w:szCs w:val="22"/>
        </w:rPr>
        <w:tab/>
        <w:t xml:space="preserve">The Products provided by Seller shall meet or exceed the minimum specifications set forth in </w:t>
      </w:r>
      <w:r>
        <w:rPr>
          <w:rFonts w:ascii="Arial" w:hAnsi="Arial" w:cs="Arial"/>
          <w:sz w:val="22"/>
          <w:szCs w:val="22"/>
        </w:rPr>
        <w:t xml:space="preserve">LOC, General </w:t>
      </w:r>
      <w:r w:rsidRPr="00011E5E">
        <w:rPr>
          <w:rFonts w:ascii="Arial" w:hAnsi="Arial" w:cs="Arial"/>
          <w:sz w:val="22"/>
          <w:szCs w:val="22"/>
        </w:rPr>
        <w:t xml:space="preserve">RFP </w:t>
      </w:r>
      <w:r>
        <w:rPr>
          <w:rFonts w:ascii="Arial" w:hAnsi="Arial" w:cs="Arial"/>
          <w:sz w:val="22"/>
          <w:szCs w:val="22"/>
        </w:rPr>
        <w:t>No. 3741 and</w:t>
      </w:r>
      <w:r w:rsidRPr="00011E5E">
        <w:rPr>
          <w:rFonts w:ascii="Arial" w:hAnsi="Arial" w:cs="Arial"/>
          <w:sz w:val="22"/>
          <w:szCs w:val="22"/>
        </w:rPr>
        <w:t xml:space="preserve"> the Seller’s Proposal in response thereto.</w:t>
      </w: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t>ARTICLE 3</w:t>
      </w:r>
      <w:r w:rsidRPr="00011E5E">
        <w:rPr>
          <w:rFonts w:ascii="Arial" w:hAnsi="Arial" w:cs="Arial"/>
          <w:b/>
          <w:bCs/>
          <w:sz w:val="22"/>
          <w:szCs w:val="22"/>
        </w:rPr>
        <w:tab/>
        <w:t>DELIVERY, RISK OF LOSS, INSTALLATION AND ACCEPTANCE</w:t>
      </w: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t>3.1</w:t>
      </w:r>
      <w:r w:rsidRPr="00011E5E">
        <w:rPr>
          <w:rFonts w:ascii="Arial" w:hAnsi="Arial" w:cs="Arial"/>
          <w:sz w:val="22"/>
          <w:szCs w:val="22"/>
        </w:rPr>
        <w:tab/>
        <w:t>Seller shall deliver the Products to the location specified by Purchaser and pursuant to the delivery schedule set forth by Purchaser.</w:t>
      </w: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t>3.2</w:t>
      </w:r>
      <w:r w:rsidRPr="00011E5E">
        <w:rPr>
          <w:rFonts w:ascii="Arial" w:hAnsi="Arial" w:cs="Arial"/>
          <w:sz w:val="22"/>
          <w:szCs w:val="22"/>
        </w:rPr>
        <w:tab/>
        <w:t>Seller shall assume and shall bear the entire risk of loss and damage to the Products from any cause whatsoever while in transit and at all times throughout its possession thereof.</w:t>
      </w: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t>3.3</w:t>
      </w:r>
      <w:r w:rsidRPr="00011E5E">
        <w:rPr>
          <w:rFonts w:ascii="Arial" w:hAnsi="Arial" w:cs="Arial"/>
          <w:sz w:val="22"/>
          <w:szCs w:val="22"/>
        </w:rPr>
        <w:tab/>
        <w:t xml:space="preserve">Seller shall complete installation of the Products pursuant to the requirements set forth in </w:t>
      </w:r>
      <w:r>
        <w:rPr>
          <w:rFonts w:ascii="Arial" w:hAnsi="Arial" w:cs="Arial"/>
          <w:sz w:val="22"/>
          <w:szCs w:val="22"/>
        </w:rPr>
        <w:t xml:space="preserve">LOC, General </w:t>
      </w:r>
      <w:r w:rsidRPr="00011E5E">
        <w:rPr>
          <w:rFonts w:ascii="Arial" w:hAnsi="Arial" w:cs="Arial"/>
          <w:sz w:val="22"/>
          <w:szCs w:val="22"/>
        </w:rPr>
        <w:t xml:space="preserve">RFP </w:t>
      </w:r>
      <w:r>
        <w:rPr>
          <w:rFonts w:ascii="Arial" w:hAnsi="Arial" w:cs="Arial"/>
          <w:sz w:val="22"/>
          <w:szCs w:val="22"/>
        </w:rPr>
        <w:t>No. 3741. Seller</w:t>
      </w:r>
      <w:r w:rsidRPr="00011E5E">
        <w:rPr>
          <w:rFonts w:ascii="Arial" w:hAnsi="Arial" w:cs="Arial"/>
          <w:sz w:val="22"/>
          <w:szCs w:val="22"/>
        </w:rPr>
        <w:t xml:space="preserve"> acknowledges that installation shall be accomplished with minimal interruption of Purchaser’s normal day to day operations.</w:t>
      </w: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t>3.4</w:t>
      </w:r>
      <w:r w:rsidRPr="00011E5E">
        <w:rPr>
          <w:rFonts w:ascii="Arial" w:hAnsi="Arial" w:cs="Arial"/>
          <w:sz w:val="22"/>
          <w:szCs w:val="22"/>
        </w:rPr>
        <w:tab/>
        <w:t>Seller shall be responsible for replacing, restoring or bringing to at least original condition any damage to floors, ceilings, walls, furniture, grounds, pavements, sidewalks, and the like caused by its personnel and operations during the installation, subject to final approval of ITS. The repairs will be done only by technicians skilled in the various trades involved, using materials and workmanship to match those of the original construction in type and quality.</w:t>
      </w: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t>3.5</w:t>
      </w:r>
      <w:r w:rsidRPr="00011E5E">
        <w:rPr>
          <w:rFonts w:ascii="Arial" w:hAnsi="Arial" w:cs="Arial"/>
          <w:sz w:val="22"/>
          <w:szCs w:val="22"/>
        </w:rPr>
        <w:tab/>
        <w:t>Seller shall be responsible for installing all equipment, cable and materials in accordance with all State, Federal and industry standards for such items.</w:t>
      </w: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t>3.6</w:t>
      </w:r>
      <w:r w:rsidRPr="00011E5E">
        <w:rPr>
          <w:rFonts w:ascii="Arial" w:hAnsi="Arial" w:cs="Arial"/>
          <w:sz w:val="22"/>
          <w:szCs w:val="22"/>
        </w:rPr>
        <w:tab/>
        <w:t xml:space="preserve">Purchaser shall accept or reject the Products provided by Seller after a </w:t>
      </w:r>
      <w:r>
        <w:rPr>
          <w:rFonts w:ascii="Arial" w:hAnsi="Arial" w:cs="Arial"/>
          <w:sz w:val="22"/>
          <w:szCs w:val="22"/>
        </w:rPr>
        <w:t>thirty (30) calendar</w:t>
      </w:r>
      <w:r w:rsidRPr="00011E5E">
        <w:rPr>
          <w:rFonts w:ascii="Arial" w:hAnsi="Arial" w:cs="Arial"/>
          <w:sz w:val="22"/>
          <w:szCs w:val="22"/>
        </w:rPr>
        <w:t xml:space="preserve"> day testing period utilizing testing criteria developed by Purchaser. During the acceptance period, Purchaser shall have the opportunity to evaluate and test the Products to confirm that it performs without any defects and performs pursuant to the specifications set forth in </w:t>
      </w:r>
      <w:r>
        <w:rPr>
          <w:rFonts w:ascii="Arial" w:hAnsi="Arial" w:cs="Arial"/>
          <w:sz w:val="22"/>
          <w:szCs w:val="22"/>
        </w:rPr>
        <w:t xml:space="preserve">LOC, General </w:t>
      </w:r>
      <w:r w:rsidRPr="00011E5E">
        <w:rPr>
          <w:rFonts w:ascii="Arial" w:hAnsi="Arial" w:cs="Arial"/>
          <w:sz w:val="22"/>
          <w:szCs w:val="22"/>
        </w:rPr>
        <w:t xml:space="preserve">RFP </w:t>
      </w:r>
      <w:r>
        <w:rPr>
          <w:rFonts w:ascii="Arial" w:hAnsi="Arial" w:cs="Arial"/>
          <w:sz w:val="22"/>
          <w:szCs w:val="22"/>
        </w:rPr>
        <w:t>No. 3741. Purchaser</w:t>
      </w:r>
      <w:r w:rsidRPr="00011E5E">
        <w:rPr>
          <w:rFonts w:ascii="Arial" w:hAnsi="Arial" w:cs="Arial"/>
          <w:sz w:val="22"/>
          <w:szCs w:val="22"/>
        </w:rPr>
        <w:t xml:space="preserve"> shall notify Seller in writing of its acceptance of the Products.</w:t>
      </w:r>
    </w:p>
    <w:p w:rsidR="009B2B61" w:rsidRPr="00011E5E" w:rsidRDefault="009B2B61" w:rsidP="009B2B61">
      <w:pPr>
        <w:pStyle w:val="Signatures"/>
        <w:rPr>
          <w:rFonts w:ascii="Arial" w:hAnsi="Arial" w:cs="Arial"/>
          <w:sz w:val="22"/>
          <w:szCs w:val="22"/>
        </w:rPr>
      </w:pP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t>3.7</w:t>
      </w:r>
      <w:r w:rsidRPr="00011E5E">
        <w:rPr>
          <w:rFonts w:ascii="Arial" w:hAnsi="Arial" w:cs="Arial"/>
          <w:sz w:val="22"/>
          <w:szCs w:val="22"/>
        </w:rPr>
        <w:tab/>
        <w:t xml:space="preserve">In the event the Product fails to perform as stated above, Purchaser shall notify Seller. Seller shall, within </w:t>
      </w:r>
      <w:r>
        <w:rPr>
          <w:rFonts w:ascii="Arial" w:hAnsi="Arial" w:cs="Arial"/>
          <w:sz w:val="22"/>
          <w:szCs w:val="22"/>
        </w:rPr>
        <w:t>five (5)</w:t>
      </w:r>
      <w:r w:rsidRPr="00011E5E">
        <w:rPr>
          <w:rFonts w:ascii="Arial" w:hAnsi="Arial" w:cs="Arial"/>
          <w:sz w:val="22"/>
          <w:szCs w:val="22"/>
        </w:rPr>
        <w:t xml:space="preserve"> working days and at Seller’s sole expense, correct the defects identified by Purchaser or replace the defective Product. Purchaser reserves the right to return the defective Product to Seller at the Seller’s expense and to cancel this Agreement.</w:t>
      </w: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t>ARTICLE 4</w:t>
      </w:r>
      <w:r w:rsidRPr="00011E5E">
        <w:rPr>
          <w:rFonts w:ascii="Arial" w:hAnsi="Arial" w:cs="Arial"/>
          <w:b/>
          <w:bCs/>
          <w:sz w:val="22"/>
          <w:szCs w:val="22"/>
        </w:rPr>
        <w:tab/>
        <w:t>TITLE TO EQUIPMENT</w:t>
      </w: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sz w:val="22"/>
          <w:szCs w:val="22"/>
        </w:rPr>
        <w:t>Title to the equipment provided under this Agreement shall pass to Purchaser upon its acceptance of the equipment.</w:t>
      </w: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11E5E"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lastRenderedPageBreak/>
        <w:t>ARTICLE 5</w:t>
      </w:r>
      <w:r w:rsidRPr="00011E5E">
        <w:rPr>
          <w:rFonts w:ascii="Arial" w:hAnsi="Arial" w:cs="Arial"/>
          <w:b/>
          <w:bCs/>
          <w:sz w:val="22"/>
          <w:szCs w:val="22"/>
        </w:rPr>
        <w:tab/>
        <w:t>CONSIDERATION AND METHOD OF PAYMENT</w:t>
      </w:r>
    </w:p>
    <w:p w:rsidR="009B2B61" w:rsidRPr="00FF61F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11E5E">
        <w:rPr>
          <w:rFonts w:ascii="Arial" w:hAnsi="Arial" w:cs="Arial"/>
          <w:b/>
          <w:bCs/>
          <w:sz w:val="22"/>
          <w:szCs w:val="22"/>
        </w:rPr>
        <w:t>5.1</w:t>
      </w:r>
      <w:r w:rsidRPr="00011E5E">
        <w:rPr>
          <w:rFonts w:ascii="Arial" w:hAnsi="Arial" w:cs="Arial"/>
          <w:sz w:val="22"/>
          <w:szCs w:val="22"/>
        </w:rPr>
        <w:tab/>
        <w:t xml:space="preserve">Once the Products have been accepted by Purchaser as prescribed in Article 3 herein, Seller shall submit an invoice for the cost and shall certify that the billing is true and correct. Services will be invoiced as they are rendered. Seller shall submit invoices and supporting documentation to Purchaser electronically during the term of this Agreement using the processes and procedures identified by the State.  </w:t>
      </w:r>
      <w:r>
        <w:rPr>
          <w:rFonts w:ascii="Arial" w:hAnsi="Arial" w:cs="Arial"/>
          <w:sz w:val="22"/>
          <w:szCs w:val="22"/>
        </w:rPr>
        <w:t>BOB</w:t>
      </w:r>
      <w:r w:rsidRPr="00011E5E">
        <w:rPr>
          <w:rFonts w:ascii="Arial" w:hAnsi="Arial" w:cs="Arial"/>
          <w:sz w:val="22"/>
          <w:szCs w:val="22"/>
        </w:rPr>
        <w:t xml:space="preserve"> agrees to pay Seller in accordance with Mississippi law on “Timely Payments for Purchases by Public Bodies”, Sections 31-7-301, et seq. of the 1972 Mississippi Code Annotated, as amended, which generally provides for payment of undisputed amounts by the State within forty-five (45) days of receipt of the invoice. Seller understands and agrees that Purchaser is exempt from the payment of taxes.  All payments shall be in United States currency.  Payments by state agencies using </w:t>
      </w:r>
      <w:r>
        <w:rPr>
          <w:rFonts w:ascii="Arial" w:hAnsi="Arial" w:cs="Arial"/>
          <w:sz w:val="22"/>
          <w:szCs w:val="22"/>
        </w:rPr>
        <w:t>Mississippi’s Accountability System for Government Information and Collaboration (MAGIC</w:t>
      </w:r>
      <w:proofErr w:type="gramStart"/>
      <w:r>
        <w:rPr>
          <w:rFonts w:ascii="Arial" w:hAnsi="Arial" w:cs="Arial"/>
          <w:sz w:val="22"/>
          <w:szCs w:val="22"/>
        </w:rPr>
        <w:t xml:space="preserve">) </w:t>
      </w:r>
      <w:r w:rsidRPr="009122AC">
        <w:rPr>
          <w:rFonts w:ascii="Arial" w:hAnsi="Arial" w:cs="Arial"/>
          <w:sz w:val="22"/>
          <w:szCs w:val="22"/>
        </w:rPr>
        <w:t xml:space="preserve"> </w:t>
      </w:r>
      <w:r w:rsidRPr="00A1665E">
        <w:rPr>
          <w:rFonts w:ascii="Arial" w:hAnsi="Arial" w:cs="Arial"/>
          <w:sz w:val="22"/>
          <w:szCs w:val="22"/>
        </w:rPr>
        <w:t>shall</w:t>
      </w:r>
      <w:proofErr w:type="gramEnd"/>
      <w:r w:rsidRPr="00A1665E">
        <w:rPr>
          <w:rFonts w:ascii="Arial" w:hAnsi="Arial" w:cs="Arial"/>
          <w:sz w:val="22"/>
          <w:szCs w:val="22"/>
        </w:rPr>
        <w:t xml:space="preserve"> be made and remittance information provided electronically as directed by the State. The payments by </w:t>
      </w:r>
      <w:r>
        <w:rPr>
          <w:rFonts w:ascii="Arial" w:hAnsi="Arial" w:cs="Arial"/>
          <w:sz w:val="22"/>
          <w:szCs w:val="22"/>
        </w:rPr>
        <w:t>these</w:t>
      </w:r>
      <w:r w:rsidRPr="00A1665E">
        <w:rPr>
          <w:rFonts w:ascii="Arial" w:hAnsi="Arial" w:cs="Arial"/>
          <w:sz w:val="22"/>
          <w:szCs w:val="22"/>
        </w:rPr>
        <w:t xml:space="preserve"> agencies shall be deposited into the bank account of the Seller’s choice.  No payment, including final payment, shall be construed as acceptance of defective Products or incomplete work, and the Seller shall remain responsible and liable for </w:t>
      </w:r>
      <w:r w:rsidRPr="00FF61FC">
        <w:rPr>
          <w:rFonts w:ascii="Arial" w:hAnsi="Arial" w:cs="Arial"/>
          <w:sz w:val="22"/>
          <w:szCs w:val="22"/>
        </w:rPr>
        <w:t>full performance in strict compliance with the contract documents specified in the article herein titled “Entire Agreement”.</w:t>
      </w:r>
    </w:p>
    <w:p w:rsidR="009B2B61" w:rsidRPr="00FF61F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FF61FC">
        <w:rPr>
          <w:rFonts w:ascii="Arial" w:hAnsi="Arial" w:cs="Arial"/>
          <w:b/>
          <w:bCs/>
          <w:sz w:val="22"/>
          <w:szCs w:val="22"/>
        </w:rPr>
        <w:t>5.2</w:t>
      </w:r>
      <w:r w:rsidRPr="00FF61FC">
        <w:rPr>
          <w:rFonts w:ascii="Arial" w:hAnsi="Arial" w:cs="Arial"/>
          <w:sz w:val="22"/>
          <w:szCs w:val="22"/>
        </w:rPr>
        <w:tab/>
        <w:t xml:space="preserve">Acceptance by the Seller of the last payment from the </w:t>
      </w:r>
      <w:r>
        <w:rPr>
          <w:rFonts w:ascii="Arial" w:hAnsi="Arial" w:cs="Arial"/>
          <w:sz w:val="22"/>
          <w:szCs w:val="22"/>
        </w:rPr>
        <w:t xml:space="preserve">BOB </w:t>
      </w:r>
      <w:r w:rsidRPr="00FF61FC">
        <w:rPr>
          <w:rFonts w:ascii="Arial" w:hAnsi="Arial" w:cs="Arial"/>
          <w:sz w:val="22"/>
          <w:szCs w:val="22"/>
        </w:rPr>
        <w:t xml:space="preserve">shall operate as a release of all claims against the State by the Seller and any </w:t>
      </w:r>
      <w:r w:rsidRPr="000C04A1">
        <w:rPr>
          <w:rFonts w:ascii="Arial" w:hAnsi="Arial" w:cs="Arial"/>
          <w:sz w:val="22"/>
          <w:szCs w:val="22"/>
        </w:rPr>
        <w:t>subcontractors or other persons supplying labor or materials used in the performance of any work under this Agreement.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6</w:t>
      </w:r>
      <w:r w:rsidRPr="000C04A1">
        <w:rPr>
          <w:rFonts w:ascii="Arial" w:hAnsi="Arial" w:cs="Arial"/>
          <w:b/>
          <w:bCs/>
          <w:sz w:val="22"/>
          <w:szCs w:val="22"/>
        </w:rPr>
        <w:tab/>
        <w:t>WARRANTIES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6.1</w:t>
      </w:r>
      <w:r w:rsidRPr="000C04A1">
        <w:rPr>
          <w:rFonts w:ascii="Arial" w:hAnsi="Arial" w:cs="Arial"/>
          <w:b/>
          <w:bCs/>
          <w:sz w:val="22"/>
          <w:szCs w:val="22"/>
        </w:rPr>
        <w:tab/>
      </w:r>
      <w:r w:rsidRPr="000C04A1">
        <w:rPr>
          <w:rFonts w:ascii="Arial" w:hAnsi="Arial" w:cs="Arial"/>
          <w:sz w:val="22"/>
          <w:szCs w:val="22"/>
        </w:rPr>
        <w:t>Seller represents and warrants that Seller has the right to sell the equipment and license the software provided under this Agreement.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6.2</w:t>
      </w:r>
      <w:r w:rsidRPr="000C04A1">
        <w:rPr>
          <w:rFonts w:ascii="Arial" w:hAnsi="Arial" w:cs="Arial"/>
          <w:sz w:val="22"/>
          <w:szCs w:val="22"/>
        </w:rPr>
        <w:tab/>
        <w:t>Seller represents and warrants that Purchaser shall acquire good and clear title to the equipment purchased hereunder, free and clear of all liens and encumbrances.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6.3</w:t>
      </w:r>
      <w:r w:rsidRPr="000C04A1">
        <w:rPr>
          <w:rFonts w:ascii="Arial" w:hAnsi="Arial" w:cs="Arial"/>
          <w:sz w:val="22"/>
          <w:szCs w:val="22"/>
        </w:rPr>
        <w:tab/>
        <w:t>Seller represents and warrants that each unit of equipment delivered shall be delivered new and not as “used, substituted, rebuilt, refurbished or reinstalled” equipment.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6.4</w:t>
      </w:r>
      <w:r w:rsidRPr="000C04A1">
        <w:rPr>
          <w:rFonts w:ascii="Arial" w:hAnsi="Arial" w:cs="Arial"/>
          <w:sz w:val="22"/>
          <w:szCs w:val="22"/>
        </w:rPr>
        <w:tab/>
        <w:t>Seller represents and warrants that it has and will obtain and pass through to Purchaser any and all warranties obtained or available from the licensor of software or the manufacturer of the equipment.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FF61F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6.5</w:t>
      </w:r>
      <w:r w:rsidRPr="000C04A1">
        <w:rPr>
          <w:rFonts w:ascii="Arial" w:hAnsi="Arial" w:cs="Arial"/>
          <w:sz w:val="22"/>
          <w:szCs w:val="22"/>
        </w:rPr>
        <w:tab/>
        <w:t xml:space="preserve">Seller represents and warrants that all equipment </w:t>
      </w:r>
      <w:r w:rsidRPr="00FF61FC">
        <w:rPr>
          <w:rFonts w:ascii="Arial" w:hAnsi="Arial" w:cs="Arial"/>
          <w:sz w:val="22"/>
          <w:szCs w:val="22"/>
        </w:rPr>
        <w:t xml:space="preserve">provided pursuant to this Agreement shall, for a period of </w:t>
      </w:r>
      <w:r>
        <w:rPr>
          <w:rFonts w:ascii="Arial" w:hAnsi="Arial" w:cs="Arial"/>
          <w:sz w:val="22"/>
          <w:szCs w:val="22"/>
        </w:rPr>
        <w:t>twelve (12) months</w:t>
      </w:r>
      <w:r w:rsidRPr="00FF61FC">
        <w:rPr>
          <w:rFonts w:ascii="Arial" w:hAnsi="Arial" w:cs="Arial"/>
          <w:sz w:val="22"/>
          <w:szCs w:val="22"/>
        </w:rPr>
        <w:t xml:space="preserve"> from the date of acceptance of each item of equipment, be free from defects in material, manufacture, design </w:t>
      </w:r>
      <w:r w:rsidRPr="000C04A1">
        <w:rPr>
          <w:rFonts w:ascii="Arial" w:hAnsi="Arial" w:cs="Arial"/>
          <w:sz w:val="22"/>
          <w:szCs w:val="22"/>
        </w:rPr>
        <w:t xml:space="preserve">and workmanship. Seller’s obligation pursuant to this warranty shall include, but is not limited to, the repair or replacement of the equipment at no cost to Purchaser. In the event Seller cannot repair or replace an item of equipment during the warranty period, Seller shall refund </w:t>
      </w:r>
      <w:r w:rsidRPr="00FF61FC">
        <w:rPr>
          <w:rFonts w:ascii="Arial" w:hAnsi="Arial" w:cs="Arial"/>
          <w:sz w:val="22"/>
          <w:szCs w:val="22"/>
        </w:rPr>
        <w:t>the purchase price of the equipment, and refund any fees paid for services that directly relate to the defective hardware.</w:t>
      </w:r>
    </w:p>
    <w:p w:rsidR="009B2B61" w:rsidRPr="00FF61F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FF61F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FF61FC">
        <w:rPr>
          <w:rFonts w:ascii="Arial" w:hAnsi="Arial" w:cs="Arial"/>
          <w:b/>
          <w:bCs/>
          <w:sz w:val="22"/>
          <w:szCs w:val="22"/>
        </w:rPr>
        <w:t>6.6</w:t>
      </w:r>
      <w:r w:rsidRPr="00FF61FC">
        <w:rPr>
          <w:rFonts w:ascii="Arial" w:hAnsi="Arial" w:cs="Arial"/>
          <w:sz w:val="22"/>
          <w:szCs w:val="22"/>
        </w:rPr>
        <w:tab/>
        <w:t xml:space="preserve">Seller represents and warrants that the Products provided by Seller shall meet or exceed the minimum specifications set forth in </w:t>
      </w:r>
      <w:r>
        <w:rPr>
          <w:rFonts w:ascii="Arial" w:hAnsi="Arial" w:cs="Arial"/>
          <w:sz w:val="22"/>
          <w:szCs w:val="22"/>
        </w:rPr>
        <w:t xml:space="preserve">LOC, General </w:t>
      </w:r>
      <w:r w:rsidRPr="00FF61FC">
        <w:rPr>
          <w:rFonts w:ascii="Arial" w:hAnsi="Arial" w:cs="Arial"/>
          <w:sz w:val="22"/>
          <w:szCs w:val="22"/>
        </w:rPr>
        <w:t xml:space="preserve">RFP No. </w:t>
      </w:r>
      <w:r w:rsidRPr="00FF61FC">
        <w:rPr>
          <w:rFonts w:ascii="Arial" w:hAnsi="Arial" w:cs="Arial"/>
          <w:sz w:val="22"/>
          <w:szCs w:val="22"/>
        </w:rPr>
        <w:fldChar w:fldCharType="begin"/>
      </w:r>
      <w:r w:rsidRPr="00FF61FC">
        <w:rPr>
          <w:rFonts w:ascii="Arial" w:hAnsi="Arial" w:cs="Arial"/>
          <w:sz w:val="22"/>
          <w:szCs w:val="22"/>
        </w:rPr>
        <w:instrText xml:space="preserve"> REF RFPNum \* CHARFORMAT   \* MERGEFORMAT </w:instrText>
      </w:r>
      <w:r w:rsidRPr="00FF61FC">
        <w:rPr>
          <w:rFonts w:ascii="Arial" w:hAnsi="Arial" w:cs="Arial"/>
          <w:sz w:val="22"/>
          <w:szCs w:val="22"/>
        </w:rPr>
        <w:fldChar w:fldCharType="separate"/>
      </w:r>
      <w:proofErr w:type="gramStart"/>
      <w:r w:rsidR="003709C2" w:rsidRPr="003709C2">
        <w:rPr>
          <w:rFonts w:ascii="Arial" w:hAnsi="Arial" w:cs="Arial"/>
          <w:bCs/>
          <w:sz w:val="22"/>
          <w:szCs w:val="22"/>
        </w:rPr>
        <w:t>3741</w:t>
      </w:r>
      <w:r w:rsidRPr="00FF61FC">
        <w:rPr>
          <w:rFonts w:ascii="Arial" w:hAnsi="Arial" w:cs="Arial"/>
          <w:sz w:val="22"/>
          <w:szCs w:val="22"/>
        </w:rPr>
        <w:fldChar w:fldCharType="end"/>
      </w:r>
      <w:r w:rsidRPr="00FF61FC">
        <w:rPr>
          <w:rFonts w:ascii="Arial" w:hAnsi="Arial" w:cs="Arial"/>
          <w:sz w:val="22"/>
          <w:szCs w:val="22"/>
        </w:rPr>
        <w:t xml:space="preserve"> and Seller’s Proposal in response thereto.</w:t>
      </w:r>
      <w:proofErr w:type="gramEnd"/>
    </w:p>
    <w:p w:rsidR="009B2B61" w:rsidRPr="00FF61F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FF61FC">
        <w:rPr>
          <w:rFonts w:ascii="Arial" w:hAnsi="Arial" w:cs="Arial"/>
          <w:b/>
          <w:bCs/>
          <w:sz w:val="22"/>
          <w:szCs w:val="22"/>
        </w:rPr>
        <w:t>6.7</w:t>
      </w:r>
      <w:r w:rsidRPr="00FF61FC">
        <w:rPr>
          <w:rFonts w:ascii="Arial" w:hAnsi="Arial" w:cs="Arial"/>
          <w:sz w:val="22"/>
          <w:szCs w:val="22"/>
        </w:rPr>
        <w:tab/>
        <w:t xml:space="preserve">Seller represents and warrants that all software furnished shall be free from material defects for a period of </w:t>
      </w:r>
      <w:r>
        <w:rPr>
          <w:rFonts w:ascii="Arial" w:hAnsi="Arial" w:cs="Arial"/>
          <w:sz w:val="22"/>
          <w:szCs w:val="22"/>
        </w:rPr>
        <w:t>twelve (12) months</w:t>
      </w:r>
      <w:r w:rsidRPr="00FF61FC">
        <w:rPr>
          <w:rFonts w:ascii="Arial" w:hAnsi="Arial" w:cs="Arial"/>
          <w:sz w:val="22"/>
          <w:szCs w:val="22"/>
        </w:rPr>
        <w:t xml:space="preserve"> after acceptance and will function in accordance with the </w:t>
      </w:r>
      <w:r w:rsidRPr="00FF61FC">
        <w:rPr>
          <w:rFonts w:ascii="Arial" w:hAnsi="Arial" w:cs="Arial"/>
          <w:sz w:val="22"/>
          <w:szCs w:val="22"/>
        </w:rPr>
        <w:lastRenderedPageBreak/>
        <w:t xml:space="preserve">specifications as stated in </w:t>
      </w:r>
      <w:r>
        <w:rPr>
          <w:rFonts w:ascii="Arial" w:hAnsi="Arial" w:cs="Arial"/>
          <w:sz w:val="22"/>
          <w:szCs w:val="22"/>
        </w:rPr>
        <w:t xml:space="preserve">LOC, General </w:t>
      </w:r>
      <w:r w:rsidRPr="00FF61FC">
        <w:rPr>
          <w:rFonts w:ascii="Arial" w:hAnsi="Arial" w:cs="Arial"/>
          <w:sz w:val="22"/>
          <w:szCs w:val="22"/>
        </w:rPr>
        <w:t xml:space="preserve">RFP No. </w:t>
      </w:r>
      <w:r w:rsidRPr="00FF61FC">
        <w:rPr>
          <w:rFonts w:ascii="Arial" w:hAnsi="Arial" w:cs="Arial"/>
          <w:sz w:val="22"/>
          <w:szCs w:val="22"/>
        </w:rPr>
        <w:fldChar w:fldCharType="begin"/>
      </w:r>
      <w:r w:rsidRPr="00FF61FC">
        <w:rPr>
          <w:rFonts w:ascii="Arial" w:hAnsi="Arial" w:cs="Arial"/>
          <w:sz w:val="22"/>
          <w:szCs w:val="22"/>
        </w:rPr>
        <w:instrText xml:space="preserve"> REF RFPNum \* CHARFORMAT  \* MERGEFORMAT </w:instrText>
      </w:r>
      <w:r w:rsidRPr="00FF61FC">
        <w:rPr>
          <w:rFonts w:ascii="Arial" w:hAnsi="Arial" w:cs="Arial"/>
          <w:sz w:val="22"/>
          <w:szCs w:val="22"/>
        </w:rPr>
        <w:fldChar w:fldCharType="separate"/>
      </w:r>
      <w:proofErr w:type="gramStart"/>
      <w:r w:rsidR="003709C2" w:rsidRPr="003709C2">
        <w:rPr>
          <w:rFonts w:ascii="Arial" w:hAnsi="Arial" w:cs="Arial"/>
          <w:bCs/>
          <w:sz w:val="22"/>
          <w:szCs w:val="22"/>
        </w:rPr>
        <w:t>3741</w:t>
      </w:r>
      <w:r w:rsidRPr="00FF61FC">
        <w:rPr>
          <w:rFonts w:ascii="Arial" w:hAnsi="Arial" w:cs="Arial"/>
          <w:sz w:val="22"/>
          <w:szCs w:val="22"/>
        </w:rPr>
        <w:fldChar w:fldCharType="end"/>
      </w:r>
      <w:r w:rsidRPr="00FF61FC">
        <w:rPr>
          <w:rFonts w:ascii="Arial" w:hAnsi="Arial" w:cs="Arial"/>
          <w:sz w:val="22"/>
          <w:szCs w:val="22"/>
        </w:rPr>
        <w:t xml:space="preserve"> and the Seller’s Proposal in response thereto.</w:t>
      </w:r>
      <w:proofErr w:type="gramEnd"/>
      <w:r w:rsidRPr="00FF61FC">
        <w:rPr>
          <w:rFonts w:ascii="Arial" w:hAnsi="Arial" w:cs="Arial"/>
          <w:sz w:val="22"/>
          <w:szCs w:val="22"/>
        </w:rPr>
        <w:t xml:space="preserve"> If the software does not function accordingly, Seller shall</w:t>
      </w:r>
      <w:r w:rsidRPr="000C04A1">
        <w:rPr>
          <w:rFonts w:ascii="Arial" w:hAnsi="Arial" w:cs="Arial"/>
          <w:sz w:val="22"/>
          <w:szCs w:val="22"/>
        </w:rPr>
        <w:t>, at no cost to Purchaser, replace the software or refund the fees paid for the software and for any services that directly relate to the defective software.</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6.8</w:t>
      </w:r>
      <w:r w:rsidRPr="000C04A1">
        <w:rPr>
          <w:rFonts w:ascii="Arial" w:hAnsi="Arial" w:cs="Arial"/>
          <w:sz w:val="22"/>
          <w:szCs w:val="22"/>
        </w:rPr>
        <w:tab/>
        <w:t>Seller represents and warrants that there is no disabling code or lockup program or device embedded in the software provided to Purchaser. Seller further agrees that it will not, under any circumstances including enforcement of a valid contract right, (a) install or trigger a lockup program or device, or (b) take any step which would in any manner interfere with Purchaser’s use of the software and/or which would restrict Purchaser from accessing its data files or in any way interfere with the transaction of Purchaser’s business. For any breach of this warranty, Seller at its expense shall, within five (5) working days after receipt of notification of the breach, deliver Products to Purchaser that are free of such disabling code, lockup program or device.</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jc w:val="both"/>
        <w:rPr>
          <w:rFonts w:ascii="Arial" w:hAnsi="Arial" w:cs="Arial"/>
          <w:sz w:val="22"/>
          <w:szCs w:val="22"/>
        </w:rPr>
      </w:pPr>
      <w:r w:rsidRPr="000C04A1">
        <w:rPr>
          <w:rFonts w:ascii="Arial" w:hAnsi="Arial" w:cs="Arial"/>
          <w:b/>
          <w:bCs/>
          <w:sz w:val="22"/>
          <w:szCs w:val="22"/>
        </w:rPr>
        <w:t xml:space="preserve">6.9 </w:t>
      </w:r>
      <w:r w:rsidRPr="000C04A1">
        <w:rPr>
          <w:rFonts w:ascii="Arial" w:hAnsi="Arial" w:cs="Arial"/>
          <w:sz w:val="22"/>
          <w:szCs w:val="22"/>
        </w:rPr>
        <w:t>Seller represents and warrants that the software, as delivered to Purchaser, does not contain a computer virus. For any breach of this warranty, Seller, at its expense, shall, within five (5) working days after receipt of notification of the breach, deliver Products to Purchaser that are free of any virus and shall be responsible for repairing, at Seller’s expense, any and all damage done by the virus to Purchaser’s site.</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 xml:space="preserve">6.10 </w:t>
      </w:r>
      <w:r w:rsidRPr="000C04A1">
        <w:rPr>
          <w:rFonts w:ascii="Arial" w:hAnsi="Arial" w:cs="Arial"/>
          <w:sz w:val="22"/>
          <w:szCs w:val="22"/>
        </w:rPr>
        <w:t>Seller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Seller shall, for a period of ninety (90) days from performance of the service, perform the services again, at no cost to Purchaser, or if Seller is unable to perform the services as warranted, Seller shall reimburse Purchaser the fees paid to Seller for the unsatisfactory services.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jc w:val="both"/>
        <w:rPr>
          <w:rFonts w:ascii="Arial" w:hAnsi="Arial" w:cs="Arial"/>
          <w:color w:val="000000"/>
          <w:sz w:val="22"/>
          <w:szCs w:val="22"/>
        </w:rPr>
      </w:pPr>
      <w:r w:rsidRPr="000C04A1">
        <w:rPr>
          <w:rFonts w:ascii="Arial" w:hAnsi="Arial" w:cs="Arial"/>
          <w:b/>
          <w:sz w:val="22"/>
          <w:szCs w:val="22"/>
        </w:rPr>
        <w:t xml:space="preserve">6.11 </w:t>
      </w:r>
      <w:r w:rsidRPr="000C04A1">
        <w:rPr>
          <w:rFonts w:ascii="Arial" w:hAnsi="Arial" w:cs="Arial"/>
          <w:sz w:val="22"/>
          <w:szCs w:val="22"/>
        </w:rPr>
        <w:t xml:space="preserve">If applicable under the given circumstances, </w:t>
      </w:r>
      <w:r w:rsidRPr="000C04A1">
        <w:rPr>
          <w:rFonts w:ascii="Arial" w:hAnsi="Arial" w:cs="Arial"/>
          <w:color w:val="000000"/>
          <w:sz w:val="22"/>
          <w:szCs w:val="22"/>
        </w:rPr>
        <w:t xml:space="preserve">Seller represents and warrants that it will ensure its compliance with the Mississippi Employment Protection </w:t>
      </w:r>
      <w:r w:rsidRPr="000C04A1">
        <w:rPr>
          <w:rFonts w:ascii="Arial" w:hAnsi="Arial" w:cs="Arial"/>
          <w:sz w:val="22"/>
          <w:szCs w:val="22"/>
        </w:rPr>
        <w:t xml:space="preserve">Act, Section 71-11-1, et seq. of the Mississippi Code Annotated (Supp2008), and </w:t>
      </w:r>
      <w:r w:rsidRPr="000C04A1">
        <w:rPr>
          <w:rFonts w:ascii="Arial" w:hAnsi="Arial" w:cs="Arial"/>
          <w:color w:val="000000"/>
          <w:sz w:val="22"/>
          <w:szCs w:val="22"/>
        </w:rPr>
        <w:t>will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Seller agrees to maintain records of such compliance and, upon request of the State and approval of the Social Security Administration or Department of Homeland Security where required, to provide a copy of each such verification to the State. Seller further represents and warrants that any person assigned to perform services hereunder meets the employment eligibility requirements of all immigration laws of the State of Mississippi. Seller understands and agrees that any breach of these warranties may subject Seller to the following: (a) termination of this Agreement and ineligibility for any state or public contract in Mississippi for up to three (3) years, with notice of such cancellation/termination being made public, or (b) the loss of any license, permit, certification or other document granted to Seller by an agency, department or governmental entity for the right to do business in Mississippi for up to one (1) year, or (c) both. In the event of such termination/cancellation, Seller would also be liable for any additional costs incurred by the State due to contract cancellation or loss of license or permit.</w:t>
      </w:r>
    </w:p>
    <w:p w:rsidR="009B2B61" w:rsidRPr="000C04A1" w:rsidRDefault="009B2B61" w:rsidP="009B2B61">
      <w:pPr>
        <w:jc w:val="both"/>
        <w:rPr>
          <w:rFonts w:ascii="Arial" w:hAnsi="Arial" w:cs="Arial"/>
          <w:color w:val="000000"/>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color w:val="000000"/>
          <w:sz w:val="22"/>
          <w:szCs w:val="22"/>
        </w:rPr>
        <w:lastRenderedPageBreak/>
        <w:t>6.12</w:t>
      </w:r>
      <w:r w:rsidRPr="000C04A1">
        <w:rPr>
          <w:rFonts w:ascii="Arial" w:hAnsi="Arial" w:cs="Arial"/>
          <w:b/>
          <w:color w:val="000000"/>
          <w:sz w:val="22"/>
          <w:szCs w:val="22"/>
        </w:rPr>
        <w:tab/>
      </w:r>
      <w:r w:rsidRPr="000C04A1">
        <w:rPr>
          <w:rFonts w:ascii="Arial" w:hAnsi="Arial" w:cs="Arial"/>
          <w:sz w:val="22"/>
          <w:szCs w:val="22"/>
        </w:rPr>
        <w:t>Seller represents and warrants that the system provided pursuant to this Agreement will pass both internal security audits and independent security audits. For any breach of the preceding warranty at any time during which the system is covered by warranty, maintenance and/or support, Seller shall, at its own expense and at no cost to Purchaser, remediate any defect, anomaly or security vulnerability in the system by repairing and/or replacing any and all components of the system necessary in order for the system to be secure.</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jc w:val="both"/>
        <w:rPr>
          <w:rFonts w:ascii="Arial" w:hAnsi="Arial" w:cs="Arial"/>
          <w:sz w:val="22"/>
          <w:szCs w:val="22"/>
        </w:rPr>
      </w:pPr>
      <w:r w:rsidRPr="000C04A1">
        <w:rPr>
          <w:rFonts w:ascii="Arial" w:hAnsi="Arial" w:cs="Arial"/>
          <w:b/>
          <w:sz w:val="22"/>
          <w:szCs w:val="22"/>
        </w:rPr>
        <w:t>6.13</w:t>
      </w:r>
      <w:r w:rsidRPr="000C04A1">
        <w:rPr>
          <w:rFonts w:ascii="Arial" w:hAnsi="Arial" w:cs="Arial"/>
          <w:b/>
          <w:sz w:val="22"/>
          <w:szCs w:val="22"/>
        </w:rPr>
        <w:tab/>
      </w:r>
      <w:r w:rsidRPr="000C04A1">
        <w:rPr>
          <w:rFonts w:ascii="Arial" w:hAnsi="Arial" w:cs="Arial"/>
          <w:sz w:val="22"/>
          <w:szCs w:val="22"/>
        </w:rPr>
        <w:t>Seller represents and warrants that no official or employee of Purchaser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Seller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Seller also warrants that in the performance of this Agreement no person having any such known interests shall be employed.</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Default="009B2B61" w:rsidP="009B2B61">
      <w:pPr>
        <w:jc w:val="both"/>
        <w:rPr>
          <w:rFonts w:ascii="Arial" w:hAnsi="Arial" w:cs="Arial"/>
          <w:sz w:val="22"/>
          <w:szCs w:val="22"/>
        </w:rPr>
      </w:pPr>
      <w:r w:rsidRPr="000C04A1">
        <w:rPr>
          <w:rFonts w:ascii="Arial" w:hAnsi="Arial" w:cs="Arial"/>
          <w:b/>
          <w:sz w:val="22"/>
          <w:szCs w:val="22"/>
        </w:rPr>
        <w:t>6.14</w:t>
      </w:r>
      <w:r w:rsidRPr="000C04A1">
        <w:rPr>
          <w:rFonts w:ascii="Arial" w:hAnsi="Arial" w:cs="Arial"/>
          <w:sz w:val="22"/>
          <w:szCs w:val="22"/>
        </w:rPr>
        <w:tab/>
        <w:t xml:space="preserve">The Seller represents and warrants that no elected or appointed officer or other employee of the State of Mississippi, nor any member of or delegate to Congress has or shall benefit financially or materially from this Agreement.  No individual employed by the State of Mississippi shall be admitted to any share or part of the Agreement or to any benefit that may arise therefrom.  The State of Mississippi may, by written notice to the Seller, terminate the right of the Seller to proceed under this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w:t>
      </w:r>
      <w:r w:rsidRPr="00FF61FC">
        <w:rPr>
          <w:rFonts w:ascii="Arial" w:hAnsi="Arial" w:cs="Arial"/>
          <w:sz w:val="22"/>
          <w:szCs w:val="22"/>
        </w:rPr>
        <w:t>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rsidR="009B2B61" w:rsidRPr="00FF61F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b/>
          <w:sz w:val="22"/>
          <w:szCs w:val="22"/>
        </w:rPr>
      </w:pPr>
    </w:p>
    <w:p w:rsidR="009B2B61" w:rsidRPr="00FF61FC" w:rsidRDefault="009B2B61" w:rsidP="009B2B61">
      <w:pPr>
        <w:rPr>
          <w:rFonts w:ascii="Arial" w:hAnsi="Arial" w:cs="Arial"/>
          <w:b/>
          <w:bCs/>
          <w:sz w:val="22"/>
          <w:szCs w:val="22"/>
        </w:rPr>
      </w:pPr>
      <w:r w:rsidRPr="00FF61FC">
        <w:rPr>
          <w:rFonts w:ascii="Arial" w:hAnsi="Arial" w:cs="Arial"/>
          <w:b/>
          <w:bCs/>
          <w:sz w:val="22"/>
          <w:szCs w:val="22"/>
        </w:rPr>
        <w:t>ARTICLE 7</w:t>
      </w:r>
      <w:r w:rsidRPr="00FF61FC">
        <w:rPr>
          <w:rFonts w:ascii="Arial" w:hAnsi="Arial" w:cs="Arial"/>
          <w:b/>
          <w:bCs/>
          <w:sz w:val="22"/>
          <w:szCs w:val="22"/>
        </w:rPr>
        <w:tab/>
        <w:t>INFRINGEMENT INDEMNIFICATION</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FF61FC">
        <w:rPr>
          <w:rFonts w:ascii="Arial" w:hAnsi="Arial" w:cs="Arial"/>
          <w:sz w:val="22"/>
          <w:szCs w:val="22"/>
        </w:rPr>
        <w:t xml:space="preserve">Seller represents and warrants that neither the </w:t>
      </w:r>
      <w:r w:rsidRPr="000C04A1">
        <w:rPr>
          <w:rFonts w:ascii="Arial" w:hAnsi="Arial" w:cs="Arial"/>
          <w:sz w:val="22"/>
          <w:szCs w:val="22"/>
        </w:rPr>
        <w:t>hardware, replacement parts nor software, their elements or the use thereof violates or infringes upon any copyright, patent, trademark, servicemark, trade secret or other proprietary right of any person or entity. Seller, at its own expense, shall defend or settle any and all infringement actions filed against Seller or Purchaser which involve the hardware, software or other items provided under this Agreement and shall pay all settlements, as well as all costs, attorney fees, damages and judgment finally awarded against Purchaser. If the continued use of the products for the purpose intended is threatened to be enjoined or is enjoined by any court of competent jurisdiction, Seller shall, at its expense: (a) first procure for Purchaser the right to continue using such products, or upon failing to procure such right; (b) modify or replace them with non-infringing products, or upon failing to secure either such right, (c) refund to Purchaser the  purchase price or software license fees previously paid by Purchaser for the products Purchaser may no longer use. Said refund shall be paid within ten (10) working days of notice to Purchaser to discontinue said use.</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8</w:t>
      </w:r>
      <w:r w:rsidRPr="000C04A1">
        <w:rPr>
          <w:rFonts w:ascii="Arial" w:hAnsi="Arial" w:cs="Arial"/>
          <w:b/>
          <w:bCs/>
          <w:sz w:val="22"/>
          <w:szCs w:val="22"/>
        </w:rPr>
        <w:tab/>
        <w:t>EMPLOYMENT STATUS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lastRenderedPageBreak/>
        <w:t>8.1</w:t>
      </w:r>
      <w:r w:rsidRPr="000C04A1">
        <w:rPr>
          <w:rFonts w:ascii="Arial" w:hAnsi="Arial" w:cs="Arial"/>
          <w:sz w:val="22"/>
          <w:szCs w:val="22"/>
        </w:rPr>
        <w:tab/>
        <w:t>Seller shall, during the entire term of this Agreement, be construed to be an independent contractor. Nothing in this Agreement is intended to nor shall it be construed to create an employer-employee relationship or a joint venture relationship.</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8.2</w:t>
      </w:r>
      <w:r w:rsidRPr="000C04A1">
        <w:rPr>
          <w:rFonts w:ascii="Arial" w:hAnsi="Arial" w:cs="Arial"/>
          <w:sz w:val="22"/>
          <w:szCs w:val="22"/>
        </w:rPr>
        <w:tab/>
        <w:t>Seller represents that it is qualified to perform the duties to be performed under this Agreement and that it has, or will secure, if needed, at its own expense, applicable personnel who shall be qualified to perform the duties required under this Agreement.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b/>
          <w:bCs/>
          <w:sz w:val="22"/>
          <w:szCs w:val="22"/>
        </w:rPr>
      </w:pPr>
    </w:p>
    <w:p w:rsidR="009B2B61" w:rsidRPr="00FF61F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8.3</w:t>
      </w:r>
      <w:r w:rsidRPr="000C04A1">
        <w:rPr>
          <w:rFonts w:ascii="Arial" w:hAnsi="Arial" w:cs="Arial"/>
          <w:sz w:val="22"/>
          <w:szCs w:val="22"/>
        </w:rPr>
        <w:tab/>
        <w:t xml:space="preserve">Any person assigned by Seller to perform the services hereunder shall be the employee of Seller, </w:t>
      </w:r>
      <w:r w:rsidRPr="00FF61FC">
        <w:rPr>
          <w:rFonts w:ascii="Arial" w:hAnsi="Arial" w:cs="Arial"/>
          <w:sz w:val="22"/>
          <w:szCs w:val="22"/>
        </w:rPr>
        <w:t>who shall have the sole right to hire and discharge its employee. Purchaser may, however, direct Seller to replace any of its employees under this Agreement. If Seller is notified within the first eight (8) hours of assignment that the person is unsatisfactory, Seller will not charge Purchaser for those hours.</w:t>
      </w:r>
    </w:p>
    <w:p w:rsidR="009B2B6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b/>
          <w:bCs/>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FF61FC">
        <w:rPr>
          <w:rFonts w:ascii="Arial" w:hAnsi="Arial" w:cs="Arial"/>
          <w:b/>
          <w:bCs/>
          <w:sz w:val="22"/>
          <w:szCs w:val="22"/>
        </w:rPr>
        <w:t>8.4</w:t>
      </w:r>
      <w:r w:rsidRPr="00FF61FC">
        <w:rPr>
          <w:rFonts w:ascii="Arial" w:hAnsi="Arial" w:cs="Arial"/>
          <w:sz w:val="22"/>
          <w:szCs w:val="22"/>
        </w:rPr>
        <w:tab/>
        <w:t xml:space="preserve">It is further understood that the consideration expressed herein constitutes full and complete compensation for all </w:t>
      </w:r>
      <w:r w:rsidRPr="000C04A1">
        <w:rPr>
          <w:rFonts w:ascii="Arial" w:hAnsi="Arial" w:cs="Arial"/>
          <w:sz w:val="22"/>
          <w:szCs w:val="22"/>
        </w:rPr>
        <w:t>services and performances hereunder, and that any sum due and payable to Seller shall be paid as a gross sum with no withholdings or deductions being made by Purchaser for any purpose from said contract sum.</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9</w:t>
      </w:r>
      <w:r w:rsidRPr="000C04A1">
        <w:rPr>
          <w:rFonts w:ascii="Arial" w:hAnsi="Arial" w:cs="Arial"/>
          <w:b/>
          <w:bCs/>
          <w:sz w:val="22"/>
          <w:szCs w:val="22"/>
        </w:rPr>
        <w:tab/>
        <w:t>BEHAVIOR OF EMPLOYEES/SUBCONTRACTORS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 xml:space="preserve">Seller will be responsible for the behavior of all its employees and subcontractors while on the premises of any Purchaser </w:t>
      </w:r>
      <w:r w:rsidRPr="00FF61FC">
        <w:rPr>
          <w:rFonts w:ascii="Arial" w:hAnsi="Arial" w:cs="Arial"/>
          <w:sz w:val="22"/>
          <w:szCs w:val="22"/>
        </w:rPr>
        <w:t xml:space="preserve">location.  Any employee or subcontractor acting in a manner determined by the administration of that location to be detrimental, abusive, or offensive to any of the staff will be asked </w:t>
      </w:r>
      <w:r w:rsidRPr="000C04A1">
        <w:rPr>
          <w:rFonts w:ascii="Arial" w:hAnsi="Arial" w:cs="Arial"/>
          <w:sz w:val="22"/>
          <w:szCs w:val="22"/>
        </w:rPr>
        <w:t>to leave the premises and may be suspended from further work on the premises. All Seller employees and subcontractors who will be working at such locations to install or repair Products shall be covered by Seller’s comprehensive general liability insurance policy.</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10</w:t>
      </w:r>
      <w:r w:rsidRPr="000C04A1">
        <w:rPr>
          <w:rFonts w:ascii="Arial" w:hAnsi="Arial" w:cs="Arial"/>
          <w:b/>
          <w:bCs/>
          <w:sz w:val="22"/>
          <w:szCs w:val="22"/>
        </w:rPr>
        <w:tab/>
        <w:t>MODIFICATION OR RENEGOTIATION</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rPr>
          <w:rFonts w:ascii="Arial" w:hAnsi="Arial" w:cs="Arial"/>
          <w:b/>
          <w:bCs/>
          <w:sz w:val="22"/>
          <w:szCs w:val="22"/>
        </w:rPr>
      </w:pPr>
      <w:r w:rsidRPr="000C04A1">
        <w:rPr>
          <w:rFonts w:ascii="Arial" w:hAnsi="Arial" w:cs="Arial"/>
          <w:b/>
          <w:bCs/>
          <w:sz w:val="22"/>
          <w:szCs w:val="22"/>
        </w:rPr>
        <w:t>ARTICLE 11</w:t>
      </w:r>
      <w:r w:rsidRPr="000C04A1">
        <w:rPr>
          <w:rFonts w:ascii="Arial" w:hAnsi="Arial" w:cs="Arial"/>
          <w:b/>
          <w:bCs/>
          <w:sz w:val="22"/>
          <w:szCs w:val="22"/>
        </w:rPr>
        <w:tab/>
        <w:t>AUTHORITY, ASSIGNMENT AND SUBCONTRACTS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bCs/>
          <w:sz w:val="22"/>
          <w:szCs w:val="22"/>
        </w:rPr>
      </w:pPr>
      <w:r w:rsidRPr="000C04A1">
        <w:rPr>
          <w:rFonts w:ascii="Arial" w:hAnsi="Arial" w:cs="Arial"/>
          <w:b/>
          <w:bCs/>
          <w:sz w:val="22"/>
          <w:szCs w:val="22"/>
        </w:rPr>
        <w:t>11.1</w:t>
      </w:r>
      <w:r w:rsidRPr="000C04A1">
        <w:rPr>
          <w:rFonts w:ascii="Arial" w:hAnsi="Arial" w:cs="Arial"/>
          <w:b/>
          <w:bCs/>
          <w:sz w:val="22"/>
          <w:szCs w:val="22"/>
        </w:rPr>
        <w:tab/>
      </w:r>
      <w:r w:rsidRPr="000C04A1">
        <w:rPr>
          <w:rFonts w:ascii="Arial" w:hAnsi="Arial" w:cs="Arial"/>
          <w:bCs/>
          <w:sz w:val="22"/>
          <w:szCs w:val="22"/>
        </w:rPr>
        <w:t>In matters of proposals, negotiations, contracts, and resolution of issues and/or disputes, the parties agree that Seller represents all contractors, third parties, and/or subcontractors Seller has assembled for this project.  The Purchaser is required to negotiate only with Seller, as Seller’s commitments are binding on all proposed contractors, third parties, and subcontractors.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11.2</w:t>
      </w:r>
      <w:r w:rsidRPr="000C04A1">
        <w:rPr>
          <w:rFonts w:ascii="Arial" w:hAnsi="Arial" w:cs="Arial"/>
          <w:sz w:val="22"/>
          <w:szCs w:val="22"/>
        </w:rPr>
        <w:tab/>
        <w:t xml:space="preserve">Neither party may assign or otherwise transfer this Agreement or its obligations hereunder without the prior written consent of the other party, which consent shall not be unreasonably withheld. Any attempted assignment or transfer of its obligations without such </w:t>
      </w:r>
      <w:r w:rsidRPr="000C04A1">
        <w:rPr>
          <w:rFonts w:ascii="Arial" w:hAnsi="Arial" w:cs="Arial"/>
          <w:sz w:val="22"/>
          <w:szCs w:val="22"/>
        </w:rPr>
        <w:lastRenderedPageBreak/>
        <w:t>consent shall be null and void. This Agreement shall be binding upon the parties’ respective successors and assigns.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11.3</w:t>
      </w:r>
      <w:r w:rsidRPr="000C04A1">
        <w:rPr>
          <w:rFonts w:ascii="Arial" w:hAnsi="Arial" w:cs="Arial"/>
          <w:sz w:val="22"/>
          <w:szCs w:val="22"/>
        </w:rPr>
        <w:tab/>
        <w:t>Seller must obtain the written approval of Purchaser before subcontracting any portion of this Agreement. No such approval by Purchaser of any subcontract shall be deemed in any way to provide for the incurrence of any obligation of Purchaser in addition to the total fixed price agreed upon in this Agreement. All subcontracts shall incorporate the terms of this Agreement and shall be subject to the terms and conditions of this Agreement and to any conditions of approval that Purchaser may deem necessary.</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11.4</w:t>
      </w:r>
      <w:r w:rsidRPr="000C04A1">
        <w:rPr>
          <w:rFonts w:ascii="Arial" w:hAnsi="Arial" w:cs="Arial"/>
          <w:sz w:val="22"/>
          <w:szCs w:val="22"/>
        </w:rPr>
        <w:tab/>
        <w:t>Seller represents and warrants that any subcontract agreement Seller enters into shall contain a provision advising the subcontractor that the subcontractor shall have no lien and no legal right to assert control over any funds held by the Purchaser, and that the subcontractor acknowledges that no privity of contract exists between the Purchaser and the subcontractor and that the Seller is solely liable for any and all payments which may be due to the subcontractor pursuant to its subcontract agreement with the Seller. The Seller shall indemnify and hold harmless the State from and against any and all claims, demands, liabilities, suits, actions, damages, losses, costs and expenses of every kind and nature whatsoever arising as a result of Seller’s failure to pay any and all amounts due by Seller to any subcontractor, materialman, laborer or the like.</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11.5</w:t>
      </w:r>
      <w:r w:rsidRPr="000C04A1">
        <w:rPr>
          <w:rFonts w:ascii="Arial" w:hAnsi="Arial" w:cs="Arial"/>
          <w:sz w:val="22"/>
          <w:szCs w:val="22"/>
        </w:rPr>
        <w:tab/>
        <w:t>All subcontractors shall be bound by any negotiation, arbitration, appeal, adjudication or settlement of any dispute between the Seller and the Purchaser, where such dispute affects the subcontract.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rPr>
          <w:rFonts w:ascii="Arial" w:hAnsi="Arial" w:cs="Arial"/>
          <w:b/>
          <w:bCs/>
          <w:sz w:val="22"/>
          <w:szCs w:val="22"/>
        </w:rPr>
      </w:pPr>
      <w:r w:rsidRPr="000C04A1">
        <w:rPr>
          <w:rFonts w:ascii="Arial" w:hAnsi="Arial" w:cs="Arial"/>
          <w:b/>
          <w:bCs/>
          <w:sz w:val="22"/>
          <w:szCs w:val="22"/>
        </w:rPr>
        <w:t>ARTICLE 12</w:t>
      </w:r>
      <w:r w:rsidRPr="000C04A1">
        <w:rPr>
          <w:rFonts w:ascii="Arial" w:hAnsi="Arial" w:cs="Arial"/>
          <w:b/>
          <w:bCs/>
          <w:sz w:val="22"/>
          <w:szCs w:val="22"/>
        </w:rPr>
        <w:tab/>
        <w:t>AVAILABILITY OF FUNDS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It is expressly understood and agreed that the obligation of Purchaser to proceed under this Agreement is conditioned upon the appropriation of funds by the Mississippi State Legislature and the receipt of state and/or federal funds for the performances required under this Agreement.  If the funds anticipated for the fulfillment of this Agreement are not forthcoming, or are insufficient, either through the failure of the federal government to provide funds or of the State of Mississippi to appropriate funds, or if there is a discontinuance or material alteration of the program under which funds were available to Purchaser for the payments or performance due under this Agreement, Purchaser shall have the right to immediately terminate this Agreement, without damage, penalty, cost or expense to Purchaser of any kind whatsoever. The effective date of termination shall be as specified in the notice of termination. Purchaser shall have the sole right to determine whether funds are available for the payments or performances due under this Agreement.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13</w:t>
      </w:r>
      <w:r w:rsidRPr="000C04A1">
        <w:rPr>
          <w:rFonts w:ascii="Arial" w:hAnsi="Arial" w:cs="Arial"/>
          <w:b/>
          <w:bCs/>
          <w:sz w:val="22"/>
          <w:szCs w:val="22"/>
        </w:rPr>
        <w:tab/>
        <w:t>TERMINATION</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 xml:space="preserve">Notwithstanding any other provision of this Agreement to the contrary, this Agreement may be terminated, in whole or in part, as follows: (a) upon the mutual, written agreement of the parties; (b) If either party fails to comply with the terms of this Agreement, the non-defaulting party may terminate the Agreement upon the giving of thirty (30) days written notice unless the breach is cured within said thirty (30) day period; (c) Purchaser may terminate the Agreement in whole or in part without the assessment of any penalties upon thirty (30) days written notice to Seller if Seller becomes the subject of bankruptcy, reorganization, liquidation or receivership proceedings, whether voluntary or involuntary, or (d) Purchaser may terminate the Agreement without the assessment of any penalties for any reason after giving thirty (30) days written </w:t>
      </w:r>
      <w:r w:rsidRPr="000C04A1">
        <w:rPr>
          <w:rFonts w:ascii="Arial" w:hAnsi="Arial" w:cs="Arial"/>
          <w:sz w:val="22"/>
          <w:szCs w:val="22"/>
        </w:rPr>
        <w:lastRenderedPageBreak/>
        <w:t>notice specifying the effective date thereof to Seller. The provisions of this Article do not limit either party’s right to pursue any other remedy available at law or in equity.</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14</w:t>
      </w:r>
      <w:r w:rsidRPr="000C04A1">
        <w:rPr>
          <w:rFonts w:ascii="Arial" w:hAnsi="Arial" w:cs="Arial"/>
          <w:b/>
          <w:bCs/>
          <w:sz w:val="22"/>
          <w:szCs w:val="22"/>
        </w:rPr>
        <w:tab/>
        <w:t>GOVERNING LAW</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This Agreement shall be construed and governed in accordance with the laws of the State of Mississippi and venue for the resolution of any dispute shall be Jackson, Hinds County, Mississippi. Seller expressly agrees that under no circumstances shall Purchaser or ITS be obligated to pay an attorneys fee, prejudgment interest or the cost of legal action to Seller. Further, nothing in this Agreement shall affect any statutory rights Purchaser may have that cannot be waived or limited by contract.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15</w:t>
      </w:r>
      <w:r w:rsidRPr="000C04A1">
        <w:rPr>
          <w:rFonts w:ascii="Arial" w:hAnsi="Arial" w:cs="Arial"/>
          <w:b/>
          <w:bCs/>
          <w:sz w:val="22"/>
          <w:szCs w:val="22"/>
        </w:rPr>
        <w:tab/>
        <w:t>WAIVER</w:t>
      </w:r>
    </w:p>
    <w:p w:rsidR="009B2B61" w:rsidRPr="000C04A1" w:rsidRDefault="009B2B61" w:rsidP="009B2B61">
      <w:pPr>
        <w:jc w:val="both"/>
        <w:rPr>
          <w:rFonts w:ascii="Arial" w:hAnsi="Arial" w:cs="Arial"/>
          <w:sz w:val="22"/>
          <w:szCs w:val="22"/>
        </w:rPr>
      </w:pPr>
      <w:r w:rsidRPr="000C04A1">
        <w:rPr>
          <w:rFonts w:ascii="Arial" w:hAnsi="Arial" w:cs="Arial"/>
          <w:sz w:val="22"/>
          <w:szCs w:val="22"/>
        </w:rPr>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the State, to be effective, must be in writing</w:t>
      </w:r>
      <w:proofErr w:type="gramStart"/>
      <w:r w:rsidRPr="000C04A1">
        <w:rPr>
          <w:rFonts w:ascii="Arial" w:hAnsi="Arial" w:cs="Arial"/>
          <w:sz w:val="22"/>
          <w:szCs w:val="22"/>
        </w:rPr>
        <w:t>,</w:t>
      </w:r>
      <w:proofErr w:type="gramEnd"/>
      <w:r w:rsidRPr="000C04A1">
        <w:rPr>
          <w:rFonts w:ascii="Arial" w:hAnsi="Arial" w:cs="Arial"/>
          <w:sz w:val="22"/>
          <w:szCs w:val="22"/>
        </w:rPr>
        <w:t xml:space="preserve"> must set out the specifics of what is being waived, and must be signed by an authorized representative of the State.</w:t>
      </w:r>
    </w:p>
    <w:p w:rsidR="009B2B61" w:rsidRPr="000C04A1" w:rsidRDefault="009B2B61" w:rsidP="009B2B61">
      <w:pPr>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16</w:t>
      </w:r>
      <w:r w:rsidRPr="000C04A1">
        <w:rPr>
          <w:rFonts w:ascii="Arial" w:hAnsi="Arial" w:cs="Arial"/>
          <w:b/>
          <w:bCs/>
          <w:sz w:val="22"/>
          <w:szCs w:val="22"/>
        </w:rPr>
        <w:tab/>
        <w:t>SEVERABILITY</w:t>
      </w:r>
    </w:p>
    <w:p w:rsidR="009B2B61" w:rsidRPr="000C04A1" w:rsidRDefault="009B2B61" w:rsidP="009B2B61">
      <w:pPr>
        <w:jc w:val="both"/>
        <w:rPr>
          <w:rFonts w:ascii="Arial" w:hAnsi="Arial" w:cs="Arial"/>
          <w:bCs/>
          <w:sz w:val="22"/>
          <w:szCs w:val="22"/>
        </w:rPr>
      </w:pPr>
      <w:r w:rsidRPr="000C04A1">
        <w:rPr>
          <w:rFonts w:ascii="Arial" w:hAnsi="Arial" w:cs="Arial"/>
          <w:bCs/>
          <w:sz w:val="22"/>
          <w:szCs w:val="22"/>
        </w:rPr>
        <w:t>If any term or provision of this Agreement is prohibited by the laws of the State of Mississippi or declared invalid or void by a court of competent jurisdiction, the remainder of this Agreement shall be valid and enforceable to the fullest extent permitted by law provided that the State’s purpose for entering into this Agreement can be fully achieved by the remaining portions of the Agreement that have not been severed.</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17</w:t>
      </w:r>
      <w:r w:rsidRPr="000C04A1">
        <w:rPr>
          <w:rFonts w:ascii="Arial" w:hAnsi="Arial" w:cs="Arial"/>
          <w:b/>
          <w:bCs/>
          <w:sz w:val="22"/>
          <w:szCs w:val="22"/>
        </w:rPr>
        <w:tab/>
        <w:t>CAPTIONS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The captions or headings in this Agreement are for convenience only, and in no way define, limit or describe the scope or intent of any provision or section of this Agreement.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18</w:t>
      </w:r>
      <w:r w:rsidRPr="000C04A1">
        <w:rPr>
          <w:rFonts w:ascii="Arial" w:hAnsi="Arial" w:cs="Arial"/>
          <w:b/>
          <w:bCs/>
          <w:sz w:val="22"/>
          <w:szCs w:val="22"/>
        </w:rPr>
        <w:tab/>
        <w:t>HOLD HARMLESS</w:t>
      </w:r>
    </w:p>
    <w:p w:rsidR="009B2B61" w:rsidRPr="000C04A1" w:rsidRDefault="009B2B61" w:rsidP="009B2B61">
      <w:pPr>
        <w:jc w:val="both"/>
        <w:rPr>
          <w:rFonts w:ascii="Arial" w:hAnsi="Arial" w:cs="Arial"/>
          <w:sz w:val="22"/>
          <w:szCs w:val="22"/>
        </w:rPr>
      </w:pPr>
      <w:r w:rsidRPr="000C04A1">
        <w:rPr>
          <w:rFonts w:ascii="Arial" w:hAnsi="Arial" w:cs="Arial"/>
          <w:sz w:val="22"/>
          <w:szCs w:val="22"/>
        </w:rPr>
        <w:t>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this Agreement.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19</w:t>
      </w:r>
      <w:r w:rsidRPr="000C04A1">
        <w:rPr>
          <w:rFonts w:ascii="Arial" w:hAnsi="Arial" w:cs="Arial"/>
          <w:b/>
          <w:bCs/>
          <w:sz w:val="22"/>
          <w:szCs w:val="22"/>
        </w:rPr>
        <w:tab/>
        <w:t>THIRD PARTY ACTION NOTIFICATION</w:t>
      </w:r>
    </w:p>
    <w:p w:rsidR="009B2B61" w:rsidRPr="000C04A1" w:rsidRDefault="009B2B61" w:rsidP="009B2B61">
      <w:pPr>
        <w:jc w:val="both"/>
        <w:rPr>
          <w:rFonts w:ascii="Arial" w:hAnsi="Arial" w:cs="Arial"/>
          <w:sz w:val="22"/>
          <w:szCs w:val="22"/>
        </w:rPr>
      </w:pPr>
      <w:r w:rsidRPr="000C04A1">
        <w:rPr>
          <w:rFonts w:ascii="Arial" w:hAnsi="Arial" w:cs="Arial"/>
          <w:sz w:val="22"/>
          <w:szCs w:val="22"/>
        </w:rPr>
        <w:t>Seller shall notify Purchaser in writing within five (5) business days of Seller filing bankruptcy, reorganization, liquidation or receivership proceedings or within five (5) business days of its receipt of notification of any action or suit being filed or any claim being made against Seller or Purchaser by any entity that may result in litigation related in any way to this Agreement and/or which may affect the Seller’s performance under this Agreement. Failure of the Seller to provide such written notice to Purchaser shall be considered a material breach of this Agreement and the Purchaser may, at its sole discretion, pursue its rights as set forth in the Termination Article herein and any other rights and remedies it may have at law or in equity.</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20</w:t>
      </w:r>
      <w:r w:rsidRPr="000C04A1">
        <w:rPr>
          <w:rFonts w:ascii="Arial" w:hAnsi="Arial" w:cs="Arial"/>
          <w:b/>
          <w:bCs/>
          <w:sz w:val="22"/>
          <w:szCs w:val="22"/>
        </w:rPr>
        <w:tab/>
        <w:t>AUTHORITY TO CONTRACT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lastRenderedPageBreak/>
        <w:t>Seller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21</w:t>
      </w:r>
      <w:r w:rsidRPr="000C04A1">
        <w:rPr>
          <w:rFonts w:ascii="Arial" w:hAnsi="Arial" w:cs="Arial"/>
          <w:b/>
          <w:bCs/>
          <w:sz w:val="22"/>
          <w:szCs w:val="22"/>
        </w:rPr>
        <w:tab/>
        <w:t>NOTICE</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 xml:space="preserve">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w:t>
      </w:r>
      <w:r w:rsidRPr="00AD7A8C">
        <w:rPr>
          <w:rFonts w:ascii="Arial" w:hAnsi="Arial" w:cs="Arial"/>
          <w:sz w:val="22"/>
          <w:szCs w:val="22"/>
        </w:rPr>
        <w:t xml:space="preserve">given at their business address listed herein. ITS’ address for notice is: Craig P. Orgeron, Ph.D., Executive Director, Mississippi Department of Information Technology Services, 3771 Eastwood Drive, Jackson, Mississippi 39211. Purchaser’s address for notice is: </w:t>
      </w:r>
      <w:r w:rsidRPr="00AD7A8C">
        <w:rPr>
          <w:rFonts w:ascii="Arial" w:hAnsi="Arial" w:cs="Arial"/>
          <w:sz w:val="22"/>
          <w:szCs w:val="22"/>
        </w:rPr>
        <w:fldChar w:fldCharType="begin"/>
      </w:r>
      <w:r w:rsidRPr="00AD7A8C">
        <w:rPr>
          <w:rFonts w:ascii="Arial" w:hAnsi="Arial" w:cs="Arial"/>
          <w:sz w:val="22"/>
          <w:szCs w:val="22"/>
        </w:rPr>
        <w:instrText xml:space="preserve"> ASK ANotice "Enter the Agency Notice Information (Name, Title, Agency Name, Address)" \* MERGEFORMAT </w:instrText>
      </w:r>
      <w:r w:rsidRPr="00AD7A8C">
        <w:rPr>
          <w:rFonts w:ascii="Arial" w:hAnsi="Arial" w:cs="Arial"/>
          <w:sz w:val="22"/>
          <w:szCs w:val="22"/>
        </w:rPr>
        <w:fldChar w:fldCharType="separate"/>
      </w:r>
      <w:bookmarkStart w:id="21" w:name="ANotice"/>
      <w:r>
        <w:rPr>
          <w:rFonts w:ascii="Arial" w:hAnsi="Arial" w:cs="Arial"/>
          <w:sz w:val="22"/>
          <w:szCs w:val="22"/>
        </w:rPr>
        <w:t>Ms. Paige Strickland, Director, Technology Finance, University of Southern Mississippi, 2609 West 4th Street, Hattiesburg, Mississippi 39401</w:t>
      </w:r>
      <w:bookmarkEnd w:id="21"/>
      <w:r w:rsidRPr="00AD7A8C">
        <w:rPr>
          <w:rFonts w:ascii="Arial" w:hAnsi="Arial" w:cs="Arial"/>
          <w:sz w:val="22"/>
          <w:szCs w:val="22"/>
        </w:rPr>
        <w:fldChar w:fldCharType="end"/>
      </w:r>
      <w:r w:rsidRPr="00AD7A8C">
        <w:rPr>
          <w:rFonts w:ascii="Arial" w:hAnsi="Arial" w:cs="Arial"/>
          <w:sz w:val="22"/>
          <w:szCs w:val="22"/>
        </w:rPr>
        <w:fldChar w:fldCharType="begin"/>
      </w:r>
      <w:r w:rsidRPr="00AD7A8C">
        <w:rPr>
          <w:rFonts w:ascii="Arial" w:hAnsi="Arial" w:cs="Arial"/>
          <w:sz w:val="22"/>
          <w:szCs w:val="22"/>
        </w:rPr>
        <w:instrText xml:space="preserve"> REF ANotice \* CHARFORMAT   \* MERGEFORMAT </w:instrText>
      </w:r>
      <w:r w:rsidRPr="00AD7A8C">
        <w:rPr>
          <w:rFonts w:ascii="Arial" w:hAnsi="Arial" w:cs="Arial"/>
          <w:sz w:val="22"/>
          <w:szCs w:val="22"/>
        </w:rPr>
        <w:fldChar w:fldCharType="separate"/>
      </w:r>
      <w:r w:rsidR="003709C2" w:rsidRPr="003709C2">
        <w:rPr>
          <w:rFonts w:ascii="Arial" w:hAnsi="Arial" w:cs="Arial"/>
          <w:bCs/>
          <w:sz w:val="22"/>
          <w:szCs w:val="22"/>
        </w:rPr>
        <w:t xml:space="preserve">Ms. Paige Strickland, Director, Technology Finance, University of Southern </w:t>
      </w:r>
      <w:r w:rsidR="003709C2">
        <w:rPr>
          <w:rFonts w:ascii="Arial" w:hAnsi="Arial" w:cs="Arial"/>
          <w:sz w:val="22"/>
          <w:szCs w:val="22"/>
        </w:rPr>
        <w:t>Mississippi, 2609 West 4th Street, Hattiesburg, Mississippi 39401</w:t>
      </w:r>
      <w:r w:rsidRPr="00AD7A8C">
        <w:rPr>
          <w:rFonts w:ascii="Arial" w:hAnsi="Arial" w:cs="Arial"/>
          <w:sz w:val="22"/>
          <w:szCs w:val="22"/>
        </w:rPr>
        <w:fldChar w:fldCharType="end"/>
      </w:r>
      <w:r w:rsidRPr="00AD7A8C">
        <w:rPr>
          <w:rFonts w:ascii="Arial" w:hAnsi="Arial" w:cs="Arial"/>
          <w:sz w:val="22"/>
          <w:szCs w:val="22"/>
        </w:rPr>
        <w:t xml:space="preserve">. The Seller’s address for notice is: </w:t>
      </w:r>
      <w:r w:rsidRPr="00AD7A8C">
        <w:rPr>
          <w:rFonts w:ascii="Arial" w:hAnsi="Arial" w:cs="Arial"/>
          <w:sz w:val="22"/>
          <w:szCs w:val="22"/>
          <w:highlight w:val="yellow"/>
        </w:rPr>
        <w:fldChar w:fldCharType="begin"/>
      </w:r>
      <w:r w:rsidRPr="00AD7A8C">
        <w:rPr>
          <w:rFonts w:ascii="Arial" w:hAnsi="Arial" w:cs="Arial"/>
          <w:sz w:val="22"/>
          <w:szCs w:val="22"/>
          <w:highlight w:val="yellow"/>
        </w:rPr>
        <w:instrText xml:space="preserve"> ASK VNotice "Enter the Vendor Notice Information (Name, Title, Company Name, Address)" \* MERGEFORMAT </w:instrText>
      </w:r>
      <w:r w:rsidRPr="00AD7A8C">
        <w:rPr>
          <w:rFonts w:ascii="Arial" w:hAnsi="Arial" w:cs="Arial"/>
          <w:sz w:val="22"/>
          <w:szCs w:val="22"/>
          <w:highlight w:val="yellow"/>
        </w:rPr>
        <w:fldChar w:fldCharType="separate"/>
      </w:r>
      <w:bookmarkStart w:id="22" w:name="VNotice"/>
      <w:r>
        <w:rPr>
          <w:rFonts w:ascii="Arial" w:hAnsi="Arial" w:cs="Arial"/>
          <w:sz w:val="22"/>
          <w:szCs w:val="22"/>
          <w:highlight w:val="yellow"/>
        </w:rPr>
        <w:t>INSERT VENDOR NOTICE</w:t>
      </w:r>
      <w:bookmarkEnd w:id="22"/>
      <w:r w:rsidRPr="00AD7A8C">
        <w:rPr>
          <w:rFonts w:ascii="Arial" w:hAnsi="Arial" w:cs="Arial"/>
          <w:sz w:val="22"/>
          <w:szCs w:val="22"/>
          <w:highlight w:val="yellow"/>
        </w:rPr>
        <w:fldChar w:fldCharType="end"/>
      </w:r>
      <w:r w:rsidRPr="00AD7A8C">
        <w:rPr>
          <w:rFonts w:ascii="Arial" w:hAnsi="Arial" w:cs="Arial"/>
          <w:sz w:val="22"/>
          <w:szCs w:val="22"/>
          <w:highlight w:val="yellow"/>
        </w:rPr>
        <w:fldChar w:fldCharType="begin"/>
      </w:r>
      <w:r w:rsidRPr="00AD7A8C">
        <w:rPr>
          <w:rFonts w:ascii="Arial" w:hAnsi="Arial" w:cs="Arial"/>
          <w:sz w:val="22"/>
          <w:szCs w:val="22"/>
          <w:highlight w:val="yellow"/>
        </w:rPr>
        <w:instrText xml:space="preserve"> REF VNotice \* CHARFORMAT   \* MERGEFORMAT </w:instrText>
      </w:r>
      <w:r w:rsidRPr="00AD7A8C">
        <w:rPr>
          <w:rFonts w:ascii="Arial" w:hAnsi="Arial" w:cs="Arial"/>
          <w:sz w:val="22"/>
          <w:szCs w:val="22"/>
          <w:highlight w:val="yellow"/>
        </w:rPr>
        <w:fldChar w:fldCharType="separate"/>
      </w:r>
      <w:r w:rsidR="003709C2" w:rsidRPr="003709C2">
        <w:rPr>
          <w:rFonts w:ascii="Arial" w:hAnsi="Arial" w:cs="Arial"/>
          <w:bCs/>
          <w:sz w:val="22"/>
          <w:szCs w:val="22"/>
          <w:highlight w:val="yellow"/>
        </w:rPr>
        <w:t>INSERT VENDOR NOTICE</w:t>
      </w:r>
      <w:r w:rsidRPr="00AD7A8C">
        <w:rPr>
          <w:rFonts w:ascii="Arial" w:hAnsi="Arial" w:cs="Arial"/>
          <w:sz w:val="22"/>
          <w:szCs w:val="22"/>
          <w:highlight w:val="yellow"/>
        </w:rPr>
        <w:fldChar w:fldCharType="end"/>
      </w:r>
      <w:r w:rsidRPr="00AD7A8C">
        <w:rPr>
          <w:rFonts w:ascii="Arial" w:hAnsi="Arial" w:cs="Arial"/>
          <w:sz w:val="22"/>
          <w:szCs w:val="22"/>
        </w:rPr>
        <w:t xml:space="preserve">. Notice shall </w:t>
      </w:r>
      <w:r w:rsidRPr="000C04A1">
        <w:rPr>
          <w:rFonts w:ascii="Arial" w:hAnsi="Arial" w:cs="Arial"/>
          <w:sz w:val="22"/>
          <w:szCs w:val="22"/>
        </w:rPr>
        <w:t>be deemed given when actually received or when refused. The parties agree to promptly notify each other in writing of any change of address.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22</w:t>
      </w:r>
      <w:r w:rsidRPr="000C04A1">
        <w:rPr>
          <w:rFonts w:ascii="Arial" w:hAnsi="Arial" w:cs="Arial"/>
          <w:b/>
          <w:bCs/>
          <w:sz w:val="22"/>
          <w:szCs w:val="22"/>
        </w:rPr>
        <w:tab/>
        <w:t>RECORD RETENTION AND ACCESS TO RECORDS</w:t>
      </w:r>
    </w:p>
    <w:p w:rsidR="009B2B61" w:rsidRPr="000C04A1" w:rsidRDefault="009B2B61" w:rsidP="009B2B61">
      <w:pPr>
        <w:jc w:val="both"/>
        <w:rPr>
          <w:rFonts w:ascii="Arial" w:hAnsi="Arial" w:cs="Arial"/>
          <w:sz w:val="22"/>
          <w:szCs w:val="22"/>
        </w:rPr>
      </w:pPr>
      <w:r w:rsidRPr="000C04A1">
        <w:rPr>
          <w:rFonts w:ascii="Arial" w:hAnsi="Arial" w:cs="Arial"/>
          <w:sz w:val="22"/>
          <w:szCs w:val="22"/>
        </w:rPr>
        <w:t xml:space="preserve">Seller shall establish and maintain financial records, supporting documents, statistical records and such other records as may be necessary to reflect its performance of the provisions of this Agreement. The Purchaser, ITS, any state or federal agency authorized to audit Purchaser, and/or any of their duly authorized representatives, shall have unimpeded, prompt access to </w:t>
      </w:r>
      <w:r w:rsidRPr="000C04A1">
        <w:rPr>
          <w:rFonts w:ascii="Arial" w:hAnsi="Arial" w:cs="Arial"/>
          <w:bCs/>
          <w:sz w:val="22"/>
          <w:szCs w:val="22"/>
        </w:rPr>
        <w:t>this Agreement and to</w:t>
      </w:r>
      <w:r w:rsidRPr="000C04A1">
        <w:rPr>
          <w:rFonts w:ascii="Arial" w:hAnsi="Arial" w:cs="Arial"/>
          <w:sz w:val="22"/>
          <w:szCs w:val="22"/>
        </w:rPr>
        <w:t xml:space="preserve"> any of the Seller’s </w:t>
      </w:r>
      <w:r w:rsidRPr="000C04A1">
        <w:rPr>
          <w:rFonts w:ascii="Arial" w:hAnsi="Arial" w:cs="Arial"/>
          <w:bCs/>
          <w:sz w:val="22"/>
          <w:szCs w:val="22"/>
        </w:rPr>
        <w:t>proposals,</w:t>
      </w:r>
      <w:r w:rsidRPr="000C04A1">
        <w:rPr>
          <w:rFonts w:ascii="Arial" w:hAnsi="Arial" w:cs="Arial"/>
          <w:sz w:val="22"/>
          <w:szCs w:val="22"/>
        </w:rPr>
        <w:t xml:space="preserve"> books, documents, papers and/or records that are pertinent to this Agreement to make audits, </w:t>
      </w:r>
      <w:r w:rsidRPr="000C04A1">
        <w:rPr>
          <w:rFonts w:ascii="Arial" w:hAnsi="Arial" w:cs="Arial"/>
          <w:bCs/>
          <w:sz w:val="22"/>
          <w:szCs w:val="22"/>
        </w:rPr>
        <w:t>copies,</w:t>
      </w:r>
      <w:r w:rsidRPr="000C04A1">
        <w:rPr>
          <w:rFonts w:ascii="Arial" w:hAnsi="Arial" w:cs="Arial"/>
          <w:sz w:val="22"/>
          <w:szCs w:val="22"/>
        </w:rPr>
        <w:t xml:space="preserve"> examinations, excerpts and transcriptions at the </w:t>
      </w:r>
      <w:r w:rsidRPr="000C04A1">
        <w:rPr>
          <w:rFonts w:ascii="Arial" w:hAnsi="Arial" w:cs="Arial"/>
          <w:bCs/>
          <w:sz w:val="22"/>
          <w:szCs w:val="22"/>
        </w:rPr>
        <w:t>State’s or</w:t>
      </w:r>
      <w:r w:rsidRPr="000C04A1">
        <w:rPr>
          <w:rFonts w:ascii="Arial" w:hAnsi="Arial" w:cs="Arial"/>
          <w:sz w:val="22"/>
          <w:szCs w:val="22"/>
        </w:rPr>
        <w:t xml:space="preserve"> Seller’s office </w:t>
      </w:r>
      <w:r w:rsidRPr="000C04A1">
        <w:rPr>
          <w:rFonts w:ascii="Arial" w:hAnsi="Arial" w:cs="Arial"/>
          <w:bCs/>
          <w:sz w:val="22"/>
          <w:szCs w:val="22"/>
        </w:rPr>
        <w:t>as applicable</w:t>
      </w:r>
      <w:r w:rsidRPr="000C04A1">
        <w:rPr>
          <w:rFonts w:ascii="Arial" w:hAnsi="Arial" w:cs="Arial"/>
          <w:sz w:val="22"/>
          <w:szCs w:val="22"/>
        </w:rPr>
        <w:t xml:space="preserve"> where such records are kept during normal business hours. All records relating to this Agreement shall be retained by the Seller for three (3) years from the date of receipt of final payment under this Agreement.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23</w:t>
      </w:r>
      <w:r w:rsidRPr="000C04A1">
        <w:rPr>
          <w:rFonts w:ascii="Arial" w:hAnsi="Arial" w:cs="Arial"/>
          <w:b/>
          <w:bCs/>
          <w:sz w:val="22"/>
          <w:szCs w:val="22"/>
        </w:rPr>
        <w:tab/>
        <w:t>INSURANCE</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Seller represents that it will maintain workers’ compensation insurance as prescribed by law which shall inure to the benefit of Seller's personnel, as well as comprehensive general liability and employee fidelity bond insurance. Seller will, upon request, furnish Purchaser with a certificate of conformity providing the aforesaid coverage.</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24</w:t>
      </w:r>
      <w:r w:rsidRPr="000C04A1">
        <w:rPr>
          <w:rFonts w:ascii="Arial" w:hAnsi="Arial" w:cs="Arial"/>
          <w:b/>
          <w:bCs/>
          <w:sz w:val="22"/>
          <w:szCs w:val="22"/>
        </w:rPr>
        <w:tab/>
        <w:t>DISPUTES</w:t>
      </w: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 xml:space="preserve">Any dispute concerning a question of fact under this Agreement which is not disposed of by agreement of the Seller and Purchaser shall be decided by the Executive Director of ITS or his/her designee. This decision shall be reduced to writing and a copy thereof mailed or furnished to the </w:t>
      </w:r>
      <w:r w:rsidRPr="00AD7A8C">
        <w:rPr>
          <w:rFonts w:ascii="Arial" w:hAnsi="Arial" w:cs="Arial"/>
          <w:sz w:val="22"/>
          <w:szCs w:val="22"/>
        </w:rPr>
        <w:t xml:space="preserve">parties. Disagreement with such decision by either party shall not constitute a breach under the terms of this Agreement. Such disagreeing party shall be entitled to seek such other rights and remedies it may have at law or in equity. </w:t>
      </w: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AD7A8C">
        <w:rPr>
          <w:rFonts w:ascii="Arial" w:hAnsi="Arial" w:cs="Arial"/>
          <w:b/>
          <w:bCs/>
          <w:sz w:val="22"/>
          <w:szCs w:val="22"/>
        </w:rPr>
        <w:t>ARTICLE 25</w:t>
      </w:r>
      <w:r w:rsidRPr="00AD7A8C">
        <w:rPr>
          <w:rFonts w:ascii="Arial" w:hAnsi="Arial" w:cs="Arial"/>
          <w:b/>
          <w:bCs/>
          <w:sz w:val="22"/>
          <w:szCs w:val="22"/>
        </w:rPr>
        <w:tab/>
        <w:t>COMPLIANCE WITH LAWS</w:t>
      </w:r>
    </w:p>
    <w:p w:rsidR="009B2B61" w:rsidRPr="00DB77DC" w:rsidRDefault="009B2B61" w:rsidP="009B2B61">
      <w:pPr>
        <w:jc w:val="both"/>
        <w:rPr>
          <w:rFonts w:ascii="Arial" w:eastAsia="Calibri" w:hAnsi="Arial" w:cs="Arial"/>
          <w:sz w:val="22"/>
          <w:szCs w:val="22"/>
        </w:rPr>
      </w:pPr>
      <w:r w:rsidRPr="00AD7A8C">
        <w:rPr>
          <w:rFonts w:ascii="Arial" w:hAnsi="Arial" w:cs="Arial"/>
          <w:b/>
          <w:sz w:val="22"/>
          <w:szCs w:val="22"/>
        </w:rPr>
        <w:lastRenderedPageBreak/>
        <w:t>25.1</w:t>
      </w:r>
      <w:r>
        <w:rPr>
          <w:rFonts w:ascii="Arial" w:hAnsi="Arial" w:cs="Arial"/>
          <w:sz w:val="22"/>
          <w:szCs w:val="22"/>
        </w:rPr>
        <w:tab/>
      </w:r>
      <w:r w:rsidRPr="00AD7A8C">
        <w:rPr>
          <w:rFonts w:ascii="Arial" w:hAnsi="Arial" w:cs="Arial"/>
          <w:sz w:val="22"/>
          <w:szCs w:val="22"/>
        </w:rPr>
        <w:t>Seller shall comply with, and all activities under this Agreement shall be subject to, all Purchaser policies and procedures, and all applicable federal, state and local laws, regulations, policies and procedures as now existing and as may be amended or modified. Specifically, but not limited to, Seller shall not discriminate against any employee nor shall any party be subject to discrimination in the performance of this Agreement because of race, creed, color, sex, age, national origin or disability.</w:t>
      </w:r>
      <w:r>
        <w:rPr>
          <w:rFonts w:ascii="Arial" w:hAnsi="Arial" w:cs="Arial"/>
          <w:sz w:val="22"/>
          <w:szCs w:val="22"/>
        </w:rPr>
        <w:t xml:space="preserve"> </w:t>
      </w:r>
      <w:r w:rsidRPr="00DB77DC">
        <w:rPr>
          <w:rFonts w:ascii="Arial" w:eastAsia="Calibri" w:hAnsi="Arial" w:cs="Arial"/>
          <w:sz w:val="22"/>
          <w:szCs w:val="22"/>
        </w:rPr>
        <w:t xml:space="preserve">Further, if applicable, </w:t>
      </w:r>
      <w:r>
        <w:rPr>
          <w:rFonts w:ascii="Arial" w:eastAsia="Calibri" w:hAnsi="Arial" w:cs="Arial"/>
          <w:sz w:val="22"/>
          <w:szCs w:val="22"/>
        </w:rPr>
        <w:t>Seller</w:t>
      </w:r>
      <w:r w:rsidRPr="00DB77DC">
        <w:rPr>
          <w:rFonts w:ascii="Arial" w:eastAsia="Calibri" w:hAnsi="Arial" w:cs="Arial"/>
          <w:sz w:val="22"/>
          <w:szCs w:val="22"/>
        </w:rPr>
        <w:t xml:space="preserve"> shall comply with the provisions of the Davis-Bacon Act including, but not limited to, the wages, recordkeeping, reporting and notice requirements set forth therein.</w:t>
      </w:r>
    </w:p>
    <w:p w:rsidR="009B2B61" w:rsidRPr="00DB77DC" w:rsidRDefault="009B2B61" w:rsidP="009B2B61">
      <w:pPr>
        <w:tabs>
          <w:tab w:val="left" w:pos="6024"/>
        </w:tabs>
        <w:jc w:val="both"/>
        <w:rPr>
          <w:rFonts w:ascii="Arial" w:eastAsia="Calibri" w:hAnsi="Arial" w:cs="Arial"/>
          <w:sz w:val="22"/>
          <w:szCs w:val="22"/>
        </w:rPr>
      </w:pPr>
      <w:r w:rsidRPr="00DB77DC">
        <w:rPr>
          <w:rFonts w:ascii="Arial" w:eastAsia="Calibri" w:hAnsi="Arial" w:cs="Arial"/>
          <w:sz w:val="22"/>
          <w:szCs w:val="22"/>
        </w:rPr>
        <w:tab/>
      </w:r>
    </w:p>
    <w:p w:rsidR="009B2B61" w:rsidRPr="00DB77DC" w:rsidRDefault="009B2B61" w:rsidP="009B2B61">
      <w:pPr>
        <w:jc w:val="both"/>
        <w:rPr>
          <w:rFonts w:ascii="Arial" w:eastAsia="Calibri" w:hAnsi="Arial" w:cs="Arial"/>
          <w:sz w:val="22"/>
          <w:szCs w:val="22"/>
        </w:rPr>
      </w:pPr>
      <w:r w:rsidRPr="00DB77DC">
        <w:rPr>
          <w:rFonts w:ascii="Arial" w:eastAsia="Calibri" w:hAnsi="Arial" w:cs="Arial"/>
          <w:b/>
          <w:sz w:val="22"/>
          <w:szCs w:val="22"/>
        </w:rPr>
        <w:t>25.2</w:t>
      </w:r>
      <w:r w:rsidRPr="00DB77DC">
        <w:rPr>
          <w:rFonts w:ascii="Arial" w:eastAsia="Calibri" w:hAnsi="Arial" w:cs="Arial"/>
          <w:b/>
          <w:sz w:val="22"/>
          <w:szCs w:val="22"/>
        </w:rPr>
        <w:tab/>
      </w:r>
      <w:r>
        <w:rPr>
          <w:rFonts w:ascii="Arial" w:eastAsia="Calibri" w:hAnsi="Arial" w:cs="Arial"/>
          <w:sz w:val="22"/>
          <w:szCs w:val="22"/>
        </w:rPr>
        <w:t>Seller</w:t>
      </w:r>
      <w:r w:rsidRPr="00DB77DC">
        <w:rPr>
          <w:rFonts w:ascii="Arial" w:eastAsia="Calibri" w:hAnsi="Arial" w:cs="Arial"/>
          <w:sz w:val="22"/>
          <w:szCs w:val="22"/>
        </w:rPr>
        <w:t xml:space="preserve"> represents and warrants that it will comply with the state’s data breach notification laws codified at Section 75-24-29 of the Mississippi Code Annotated (Supp. 2012). Further, to the extent applicable, </w:t>
      </w:r>
      <w:r>
        <w:rPr>
          <w:rFonts w:ascii="Arial" w:eastAsia="Calibri" w:hAnsi="Arial" w:cs="Arial"/>
          <w:sz w:val="22"/>
          <w:szCs w:val="22"/>
        </w:rPr>
        <w:t>Seller</w:t>
      </w:r>
      <w:r w:rsidRPr="00DB77DC">
        <w:rPr>
          <w:rFonts w:ascii="Arial" w:eastAsia="Calibri" w:hAnsi="Arial" w:cs="Arial"/>
          <w:sz w:val="22"/>
          <w:szCs w:val="22"/>
        </w:rPr>
        <w:t xml:space="preserve"> represents and warrants that it will comply with the applicable provisions of the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w:t>
      </w:r>
      <w:proofErr w:type="gramStart"/>
      <w:r w:rsidRPr="00DB77DC">
        <w:rPr>
          <w:rFonts w:ascii="Arial" w:eastAsia="Calibri" w:hAnsi="Arial" w:cs="Arial"/>
          <w:sz w:val="22"/>
          <w:szCs w:val="22"/>
        </w:rPr>
        <w:t>L. No. 111-5 (the “HITECH Act”).</w:t>
      </w:r>
      <w:proofErr w:type="gramEnd"/>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26</w:t>
      </w:r>
      <w:r w:rsidRPr="000C04A1">
        <w:rPr>
          <w:rFonts w:ascii="Arial" w:hAnsi="Arial" w:cs="Arial"/>
          <w:b/>
          <w:bCs/>
          <w:sz w:val="22"/>
          <w:szCs w:val="22"/>
        </w:rPr>
        <w:tab/>
        <w:t>CONFLICT OF INTEREST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Seller shall notify Purchaser of any potential conflict of interest resulting from the representation of or service to other clients. If such conflict cannot be resolved to Purchaser’s satisfaction, Purchaser reserves the right to terminate this Agreement.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27</w:t>
      </w:r>
      <w:r w:rsidRPr="000C04A1">
        <w:rPr>
          <w:rFonts w:ascii="Arial" w:hAnsi="Arial" w:cs="Arial"/>
          <w:b/>
          <w:bCs/>
          <w:sz w:val="22"/>
          <w:szCs w:val="22"/>
        </w:rPr>
        <w:tab/>
        <w:t>SOVEREIGN IMMUNITY</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By entering into this Agreement with Seller, the State of Mississippi does in no way waive its sovereign immunities or defenses as provided by law.</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28</w:t>
      </w:r>
      <w:r w:rsidRPr="000C04A1">
        <w:rPr>
          <w:rFonts w:ascii="Arial" w:hAnsi="Arial" w:cs="Arial"/>
          <w:b/>
          <w:bCs/>
          <w:sz w:val="22"/>
          <w:szCs w:val="22"/>
        </w:rPr>
        <w:tab/>
        <w:t>CONFIDENTIAL INFORMATION</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sz w:val="22"/>
          <w:szCs w:val="22"/>
        </w:rPr>
        <w:t>28.1</w:t>
      </w:r>
      <w:r w:rsidRPr="000C04A1">
        <w:rPr>
          <w:rFonts w:ascii="Arial" w:hAnsi="Arial" w:cs="Arial"/>
          <w:sz w:val="22"/>
          <w:szCs w:val="22"/>
        </w:rPr>
        <w:tab/>
        <w:t>Seller shall treat all Purchaser data and information to which it has access by its performance under this Agreement as confidential and shall not disclose such data or information to a third party without specific written consent of Purchaser. In the event that Seller receives notice that a third party requests divulgence of confidential or otherwise protected information and/or has served upon it a subpoena or other validly issued administrative or judicial process ordering divulgence of such information, Seller shall promptly inform Purchaser and thereafter respond in conformity with such subpoena to the extent mandated by state and/or federal laws, rules and regulations. This Article shall survive the termination or completion of this Agreement, shall continue in full force and effect, and shall be binding upon the Seller and its agents, employees, successors, assigns, subcontractors, or any party or entity claiming an interest in this Agreement on behalf of or under the rights of the Seller following any termination or completion of this Agreement.</w:t>
      </w:r>
    </w:p>
    <w:p w:rsidR="009B2B61" w:rsidRPr="000C04A1" w:rsidRDefault="009B2B61" w:rsidP="009B2B61">
      <w:pPr>
        <w:tabs>
          <w:tab w:val="left" w:pos="-720"/>
          <w:tab w:val="left" w:pos="0"/>
          <w:tab w:val="left" w:pos="720"/>
          <w:tab w:val="left" w:pos="1440"/>
          <w:tab w:val="left" w:pos="2160"/>
          <w:tab w:val="left" w:pos="2880"/>
          <w:tab w:val="left" w:pos="3600"/>
          <w:tab w:val="left" w:pos="4320"/>
        </w:tabs>
        <w:jc w:val="both"/>
        <w:rPr>
          <w:rFonts w:ascii="Arial" w:hAnsi="Arial" w:cs="Arial"/>
          <w:b/>
          <w:sz w:val="22"/>
          <w:szCs w:val="22"/>
        </w:rPr>
      </w:pPr>
    </w:p>
    <w:p w:rsidR="009B2B61" w:rsidRPr="000C04A1" w:rsidRDefault="009B2B61" w:rsidP="009B2B61">
      <w:pPr>
        <w:tabs>
          <w:tab w:val="left" w:pos="-720"/>
          <w:tab w:val="left" w:pos="0"/>
          <w:tab w:val="left" w:pos="720"/>
          <w:tab w:val="left" w:pos="1440"/>
          <w:tab w:val="left" w:pos="2160"/>
          <w:tab w:val="left" w:pos="2880"/>
          <w:tab w:val="left" w:pos="3600"/>
          <w:tab w:val="left" w:pos="4320"/>
        </w:tabs>
        <w:jc w:val="both"/>
        <w:rPr>
          <w:rFonts w:ascii="Arial" w:hAnsi="Arial" w:cs="Arial"/>
          <w:sz w:val="22"/>
          <w:szCs w:val="22"/>
        </w:rPr>
      </w:pPr>
      <w:r w:rsidRPr="000C04A1">
        <w:rPr>
          <w:rFonts w:ascii="Arial" w:hAnsi="Arial" w:cs="Arial"/>
          <w:b/>
          <w:sz w:val="22"/>
          <w:szCs w:val="22"/>
        </w:rPr>
        <w:t>28.2</w:t>
      </w:r>
      <w:r w:rsidRPr="000C04A1">
        <w:rPr>
          <w:rFonts w:ascii="Arial" w:hAnsi="Arial" w:cs="Arial"/>
          <w:b/>
          <w:sz w:val="22"/>
          <w:szCs w:val="22"/>
        </w:rPr>
        <w:tab/>
      </w:r>
      <w:r w:rsidRPr="000C04A1">
        <w:rPr>
          <w:rFonts w:ascii="Arial" w:hAnsi="Arial" w:cs="Arial"/>
          <w:sz w:val="22"/>
          <w:szCs w:val="22"/>
        </w:rPr>
        <w:t xml:space="preserve">With the exception of any attached exhibits which are labeled as "confidential", the parties understand and agree that this Agreement, including any amendments and/or change orders thereto, </w:t>
      </w:r>
      <w:r w:rsidRPr="000C04A1">
        <w:rPr>
          <w:rFonts w:ascii="Arial" w:hAnsi="Arial" w:cs="Arial"/>
          <w:bCs/>
          <w:sz w:val="22"/>
          <w:szCs w:val="22"/>
        </w:rPr>
        <w:t>does not constitute confidential information, and</w:t>
      </w:r>
      <w:r w:rsidRPr="000C04A1">
        <w:rPr>
          <w:rFonts w:ascii="Arial" w:hAnsi="Arial" w:cs="Arial"/>
          <w:sz w:val="22"/>
          <w:szCs w:val="22"/>
        </w:rPr>
        <w:t xml:space="preserve"> may be reproduced and distributed by the State without notification to Seller. ITS will provide third party notice to Seller of any requests received by ITS for any such confidential exhibits so as to allow Seller the opportunity to protect the information by court order as outlined in ITS Public Records Procedures.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29</w:t>
      </w:r>
      <w:r w:rsidRPr="000C04A1">
        <w:rPr>
          <w:rFonts w:ascii="Arial" w:hAnsi="Arial" w:cs="Arial"/>
          <w:b/>
          <w:bCs/>
          <w:sz w:val="22"/>
          <w:szCs w:val="22"/>
        </w:rPr>
        <w:tab/>
        <w:t>EFFECT OF SIGNATURE</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lastRenderedPageBreak/>
        <w:t>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Seller on the basis of draftsmanship or preparation hereof.</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30</w:t>
      </w:r>
      <w:r w:rsidRPr="000C04A1">
        <w:rPr>
          <w:rFonts w:ascii="Arial" w:hAnsi="Arial" w:cs="Arial"/>
          <w:b/>
          <w:bCs/>
          <w:sz w:val="22"/>
          <w:szCs w:val="22"/>
        </w:rPr>
        <w:tab/>
        <w:t>OWNERSHIP OF DOCUMENTS AND WORK PRODUCTS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All data, electronic or otherwise, collected by Seller and all documents, notes, programs, data bases (and all applications thereof), files, reports, studies, and/or other material collected and prepared by Seller in connection with this Agreement, whether completed or in progress, shall be the property of Purchaser upon completion of this Agreement or upon termination of this Agreement. Purchaser hereby reserves all rights to the databases and all applications thereof and to any and all information and/or materials prepared in connection with this Agreement. Seller is prohibited from use of the above described information and/or materials without the express written approval of Purchaser.</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31</w:t>
      </w:r>
      <w:r w:rsidRPr="000C04A1">
        <w:rPr>
          <w:rFonts w:ascii="Arial" w:hAnsi="Arial" w:cs="Arial"/>
          <w:b/>
          <w:bCs/>
          <w:sz w:val="22"/>
          <w:szCs w:val="22"/>
        </w:rPr>
        <w:tab/>
        <w:t>NON-SOLICITATION OF EMPLOYEES</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Seller agrees not to employ or to solicit for employment, directly or indirectly, any of the Purchaser’s employees until at least one (1) year after the expiration/termination of this Agreement unless mutually agreed to the contrary in writing by the Purchaser and the Seller and provided that such an agreement between these two entities is not a violation of the laws of the State of Mississippi or the federal government.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32</w:t>
      </w:r>
      <w:r w:rsidRPr="000C04A1">
        <w:rPr>
          <w:rFonts w:ascii="Arial" w:hAnsi="Arial" w:cs="Arial"/>
          <w:b/>
          <w:bCs/>
          <w:sz w:val="22"/>
          <w:szCs w:val="22"/>
        </w:rPr>
        <w:tab/>
        <w:t>ENTIRE AGREEMENT</w:t>
      </w: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32.1</w:t>
      </w:r>
      <w:r w:rsidRPr="000C04A1">
        <w:rPr>
          <w:rFonts w:ascii="Arial" w:hAnsi="Arial" w:cs="Arial"/>
          <w:sz w:val="22"/>
          <w:szCs w:val="22"/>
        </w:rPr>
        <w:tab/>
        <w:t xml:space="preserve">This Agreement constitutes the entire agreement of the parties with respect to the subject matter contained herein and supersedes and replaces any and all prior negotiations, understandings and agreements, </w:t>
      </w:r>
      <w:r w:rsidRPr="00AD7A8C">
        <w:rPr>
          <w:rFonts w:ascii="Arial" w:hAnsi="Arial" w:cs="Arial"/>
          <w:sz w:val="22"/>
          <w:szCs w:val="22"/>
        </w:rPr>
        <w:t xml:space="preserve">written or oral, between the parties relating hereto, including all terms of any unsigned or “shrink-wrap” license included in any package, media or electronic version of Seller-furnished software, or any “click-wrap” or “browse-wrap” license presented in connection with a purchase via the internet. </w:t>
      </w:r>
      <w:proofErr w:type="gramStart"/>
      <w:r w:rsidRPr="00AD7A8C">
        <w:rPr>
          <w:rFonts w:ascii="Arial" w:hAnsi="Arial" w:cs="Arial"/>
          <w:sz w:val="22"/>
          <w:szCs w:val="22"/>
        </w:rPr>
        <w:t xml:space="preserve">The </w:t>
      </w:r>
      <w:r>
        <w:rPr>
          <w:rFonts w:ascii="Arial" w:hAnsi="Arial" w:cs="Arial"/>
          <w:sz w:val="22"/>
          <w:szCs w:val="22"/>
        </w:rPr>
        <w:t xml:space="preserve">LOC, General </w:t>
      </w:r>
      <w:r w:rsidRPr="00AD7A8C">
        <w:rPr>
          <w:rFonts w:ascii="Arial" w:hAnsi="Arial" w:cs="Arial"/>
          <w:sz w:val="22"/>
          <w:szCs w:val="22"/>
        </w:rPr>
        <w:t>RFP No.</w:t>
      </w:r>
      <w:proofErr w:type="gramEnd"/>
      <w:r w:rsidRPr="00AD7A8C">
        <w:rPr>
          <w:rFonts w:ascii="Arial" w:hAnsi="Arial" w:cs="Arial"/>
          <w:sz w:val="22"/>
          <w:szCs w:val="22"/>
        </w:rPr>
        <w:t xml:space="preserve"> </w:t>
      </w:r>
      <w:r w:rsidRPr="00AD7A8C">
        <w:rPr>
          <w:rFonts w:ascii="Arial" w:hAnsi="Arial" w:cs="Arial"/>
          <w:sz w:val="22"/>
          <w:szCs w:val="22"/>
        </w:rPr>
        <w:fldChar w:fldCharType="begin"/>
      </w:r>
      <w:r w:rsidRPr="006F471F">
        <w:rPr>
          <w:rFonts w:ascii="Arial" w:hAnsi="Arial" w:cs="Arial"/>
          <w:sz w:val="22"/>
          <w:szCs w:val="22"/>
        </w:rPr>
        <w:instrText xml:space="preserve"> REF RFPNum \* CHARFORMAT   \* MERGEFORMAT </w:instrText>
      </w:r>
      <w:r w:rsidRPr="00AD7A8C">
        <w:rPr>
          <w:rFonts w:ascii="Arial" w:hAnsi="Arial" w:cs="Arial"/>
          <w:sz w:val="22"/>
          <w:szCs w:val="22"/>
        </w:rPr>
        <w:fldChar w:fldCharType="separate"/>
      </w:r>
      <w:proofErr w:type="gramStart"/>
      <w:r w:rsidR="003709C2" w:rsidRPr="003709C2">
        <w:rPr>
          <w:rFonts w:ascii="Arial" w:hAnsi="Arial" w:cs="Arial"/>
          <w:bCs/>
          <w:sz w:val="22"/>
          <w:szCs w:val="22"/>
        </w:rPr>
        <w:t>3741</w:t>
      </w:r>
      <w:r w:rsidRPr="00AD7A8C">
        <w:rPr>
          <w:rFonts w:ascii="Arial" w:hAnsi="Arial" w:cs="Arial"/>
          <w:sz w:val="22"/>
          <w:szCs w:val="22"/>
        </w:rPr>
        <w:fldChar w:fldCharType="end"/>
      </w:r>
      <w:r>
        <w:rPr>
          <w:rFonts w:ascii="Arial" w:hAnsi="Arial" w:cs="Arial"/>
          <w:sz w:val="22"/>
          <w:szCs w:val="22"/>
        </w:rPr>
        <w:t xml:space="preserve"> </w:t>
      </w:r>
      <w:r w:rsidRPr="006F471F">
        <w:rPr>
          <w:rFonts w:ascii="Arial" w:hAnsi="Arial" w:cs="Arial"/>
          <w:sz w:val="22"/>
          <w:szCs w:val="22"/>
        </w:rPr>
        <w:t>a</w:t>
      </w:r>
      <w:r w:rsidRPr="00AD7A8C">
        <w:rPr>
          <w:rFonts w:ascii="Arial" w:hAnsi="Arial" w:cs="Arial"/>
          <w:sz w:val="22"/>
          <w:szCs w:val="22"/>
        </w:rPr>
        <w:t>nd Seller’s Proposal in response to</w:t>
      </w:r>
      <w:r>
        <w:rPr>
          <w:rFonts w:ascii="Arial" w:hAnsi="Arial" w:cs="Arial"/>
          <w:sz w:val="22"/>
          <w:szCs w:val="22"/>
        </w:rPr>
        <w:t xml:space="preserve"> LOC, General</w:t>
      </w:r>
      <w:r w:rsidRPr="00AD7A8C">
        <w:rPr>
          <w:rFonts w:ascii="Arial" w:hAnsi="Arial" w:cs="Arial"/>
          <w:sz w:val="22"/>
          <w:szCs w:val="22"/>
        </w:rPr>
        <w:t xml:space="preserve"> RFP No.</w:t>
      </w:r>
      <w:proofErr w:type="gramEnd"/>
      <w:r w:rsidRPr="00AD7A8C">
        <w:rPr>
          <w:rFonts w:ascii="Arial" w:hAnsi="Arial" w:cs="Arial"/>
          <w:sz w:val="22"/>
          <w:szCs w:val="22"/>
        </w:rPr>
        <w:t xml:space="preserve"> </w:t>
      </w:r>
      <w:r w:rsidRPr="00AD7A8C">
        <w:rPr>
          <w:rFonts w:ascii="Arial" w:hAnsi="Arial" w:cs="Arial"/>
          <w:sz w:val="22"/>
          <w:szCs w:val="22"/>
        </w:rPr>
        <w:fldChar w:fldCharType="begin"/>
      </w:r>
      <w:r w:rsidRPr="00AD7A8C">
        <w:rPr>
          <w:rFonts w:ascii="Arial" w:hAnsi="Arial" w:cs="Arial"/>
          <w:sz w:val="22"/>
          <w:szCs w:val="22"/>
        </w:rPr>
        <w:instrText xml:space="preserve"> REF RFPNum \* CHARFORMAT  \* MERGEFORMAT </w:instrText>
      </w:r>
      <w:r w:rsidRPr="00AD7A8C">
        <w:rPr>
          <w:rFonts w:ascii="Arial" w:hAnsi="Arial" w:cs="Arial"/>
          <w:sz w:val="22"/>
          <w:szCs w:val="22"/>
        </w:rPr>
        <w:fldChar w:fldCharType="separate"/>
      </w:r>
      <w:r w:rsidR="003709C2" w:rsidRPr="003709C2">
        <w:rPr>
          <w:rFonts w:ascii="Arial" w:hAnsi="Arial" w:cs="Arial"/>
          <w:bCs/>
          <w:sz w:val="22"/>
          <w:szCs w:val="22"/>
        </w:rPr>
        <w:t>3741</w:t>
      </w:r>
      <w:r w:rsidRPr="00AD7A8C">
        <w:rPr>
          <w:rFonts w:ascii="Arial" w:hAnsi="Arial" w:cs="Arial"/>
          <w:sz w:val="22"/>
          <w:szCs w:val="22"/>
        </w:rPr>
        <w:fldChar w:fldCharType="end"/>
      </w:r>
      <w:r w:rsidRPr="00AD7A8C">
        <w:rPr>
          <w:rFonts w:ascii="Arial" w:hAnsi="Arial" w:cs="Arial"/>
          <w:sz w:val="22"/>
          <w:szCs w:val="22"/>
        </w:rPr>
        <w:t xml:space="preserve"> are hereby incorporated into and made a part of this Agreement.</w:t>
      </w: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AD7A8C">
        <w:rPr>
          <w:rFonts w:ascii="Arial" w:hAnsi="Arial" w:cs="Arial"/>
          <w:b/>
          <w:bCs/>
          <w:sz w:val="22"/>
          <w:szCs w:val="22"/>
        </w:rPr>
        <w:t>32.2</w:t>
      </w:r>
      <w:r w:rsidRPr="00AD7A8C">
        <w:rPr>
          <w:rFonts w:ascii="Arial" w:hAnsi="Arial" w:cs="Arial"/>
          <w:sz w:val="22"/>
          <w:szCs w:val="22"/>
        </w:rPr>
        <w:tab/>
        <w:t>The Agreement made by and between the parties hereto shall consist of, and precedence is hereby established by the order of the following:</w:t>
      </w: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AD7A8C">
        <w:rPr>
          <w:rFonts w:ascii="Arial" w:hAnsi="Arial" w:cs="Arial"/>
          <w:b/>
          <w:bCs/>
          <w:sz w:val="22"/>
          <w:szCs w:val="22"/>
        </w:rPr>
        <w:t>A.</w:t>
      </w:r>
      <w:r w:rsidRPr="00AD7A8C">
        <w:rPr>
          <w:rFonts w:ascii="Arial" w:hAnsi="Arial" w:cs="Arial"/>
          <w:b/>
          <w:bCs/>
          <w:sz w:val="22"/>
          <w:szCs w:val="22"/>
        </w:rPr>
        <w:tab/>
      </w:r>
      <w:r w:rsidRPr="00AD7A8C">
        <w:rPr>
          <w:rFonts w:ascii="Arial" w:hAnsi="Arial" w:cs="Arial"/>
          <w:sz w:val="22"/>
          <w:szCs w:val="22"/>
        </w:rPr>
        <w:t>This Agreement signed by both parties;</w:t>
      </w: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AD7A8C">
        <w:rPr>
          <w:rFonts w:ascii="Arial" w:hAnsi="Arial" w:cs="Arial"/>
          <w:b/>
          <w:bCs/>
          <w:sz w:val="22"/>
          <w:szCs w:val="22"/>
        </w:rPr>
        <w:t>B.</w:t>
      </w:r>
      <w:r w:rsidRPr="00AD7A8C">
        <w:rPr>
          <w:rFonts w:ascii="Arial" w:hAnsi="Arial" w:cs="Arial"/>
          <w:b/>
          <w:bCs/>
          <w:sz w:val="22"/>
          <w:szCs w:val="22"/>
        </w:rPr>
        <w:tab/>
      </w:r>
      <w:r w:rsidRPr="00AD7A8C">
        <w:rPr>
          <w:rFonts w:ascii="Arial" w:hAnsi="Arial" w:cs="Arial"/>
          <w:sz w:val="22"/>
          <w:szCs w:val="22"/>
        </w:rPr>
        <w:t>Any exhibits attached to this Agreement;</w:t>
      </w: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AD7A8C">
        <w:rPr>
          <w:rFonts w:ascii="Arial" w:hAnsi="Arial" w:cs="Arial"/>
          <w:b/>
          <w:bCs/>
          <w:sz w:val="22"/>
          <w:szCs w:val="22"/>
        </w:rPr>
        <w:t>C.</w:t>
      </w:r>
      <w:r w:rsidRPr="00AD7A8C">
        <w:rPr>
          <w:rFonts w:ascii="Arial" w:hAnsi="Arial" w:cs="Arial"/>
          <w:sz w:val="22"/>
          <w:szCs w:val="22"/>
        </w:rPr>
        <w:tab/>
      </w:r>
      <w:r>
        <w:rPr>
          <w:rFonts w:ascii="Arial" w:hAnsi="Arial" w:cs="Arial"/>
          <w:sz w:val="22"/>
          <w:szCs w:val="22"/>
        </w:rPr>
        <w:t xml:space="preserve">LOC, General </w:t>
      </w:r>
      <w:r w:rsidRPr="00AD7A8C">
        <w:rPr>
          <w:rFonts w:ascii="Arial" w:hAnsi="Arial" w:cs="Arial"/>
          <w:sz w:val="22"/>
          <w:szCs w:val="22"/>
        </w:rPr>
        <w:t xml:space="preserve">RFP No. </w:t>
      </w:r>
      <w:r w:rsidRPr="00AD7A8C">
        <w:rPr>
          <w:rFonts w:ascii="Arial" w:hAnsi="Arial" w:cs="Arial"/>
          <w:sz w:val="22"/>
          <w:szCs w:val="22"/>
        </w:rPr>
        <w:fldChar w:fldCharType="begin"/>
      </w:r>
      <w:r w:rsidRPr="00AD7A8C">
        <w:rPr>
          <w:rFonts w:ascii="Arial" w:hAnsi="Arial" w:cs="Arial"/>
          <w:sz w:val="22"/>
          <w:szCs w:val="22"/>
        </w:rPr>
        <w:instrText xml:space="preserve"> REF RFPNum \* CHARFORMAT  \* MERGEFORMAT </w:instrText>
      </w:r>
      <w:r w:rsidRPr="00AD7A8C">
        <w:rPr>
          <w:rFonts w:ascii="Arial" w:hAnsi="Arial" w:cs="Arial"/>
          <w:sz w:val="22"/>
          <w:szCs w:val="22"/>
        </w:rPr>
        <w:fldChar w:fldCharType="separate"/>
      </w:r>
      <w:r w:rsidR="003709C2" w:rsidRPr="003709C2">
        <w:rPr>
          <w:rFonts w:ascii="Arial" w:hAnsi="Arial" w:cs="Arial"/>
          <w:bCs/>
          <w:sz w:val="22"/>
          <w:szCs w:val="22"/>
        </w:rPr>
        <w:t>3741</w:t>
      </w:r>
      <w:r w:rsidRPr="00AD7A8C">
        <w:rPr>
          <w:rFonts w:ascii="Arial" w:hAnsi="Arial" w:cs="Arial"/>
          <w:sz w:val="22"/>
          <w:szCs w:val="22"/>
        </w:rPr>
        <w:fldChar w:fldCharType="end"/>
      </w:r>
      <w:r w:rsidRPr="00AD7A8C">
        <w:rPr>
          <w:rFonts w:ascii="Arial" w:hAnsi="Arial" w:cs="Arial"/>
          <w:sz w:val="22"/>
          <w:szCs w:val="22"/>
        </w:rPr>
        <w:t xml:space="preserve"> and written addenda, and</w:t>
      </w: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AD7A8C">
        <w:rPr>
          <w:rFonts w:ascii="Arial" w:hAnsi="Arial" w:cs="Arial"/>
          <w:b/>
          <w:bCs/>
          <w:sz w:val="22"/>
          <w:szCs w:val="22"/>
        </w:rPr>
        <w:t>D.</w:t>
      </w:r>
      <w:r w:rsidRPr="00AD7A8C">
        <w:rPr>
          <w:rFonts w:ascii="Arial" w:hAnsi="Arial" w:cs="Arial"/>
          <w:sz w:val="22"/>
          <w:szCs w:val="22"/>
        </w:rPr>
        <w:tab/>
        <w:t xml:space="preserve">Seller’s Proposal, as accepted by Purchaser, in response to </w:t>
      </w:r>
      <w:r>
        <w:rPr>
          <w:rFonts w:ascii="Arial" w:hAnsi="Arial" w:cs="Arial"/>
          <w:sz w:val="22"/>
          <w:szCs w:val="22"/>
        </w:rPr>
        <w:t xml:space="preserve">LOC, General </w:t>
      </w:r>
      <w:r w:rsidRPr="00AD7A8C">
        <w:rPr>
          <w:rFonts w:ascii="Arial" w:hAnsi="Arial" w:cs="Arial"/>
          <w:sz w:val="22"/>
          <w:szCs w:val="22"/>
        </w:rPr>
        <w:t xml:space="preserve">RFP No. </w:t>
      </w:r>
      <w:r w:rsidRPr="00AD7A8C">
        <w:rPr>
          <w:rFonts w:ascii="Arial" w:hAnsi="Arial" w:cs="Arial"/>
          <w:sz w:val="22"/>
          <w:szCs w:val="22"/>
        </w:rPr>
        <w:fldChar w:fldCharType="begin"/>
      </w:r>
      <w:r w:rsidRPr="00AD7A8C">
        <w:rPr>
          <w:rFonts w:ascii="Arial" w:hAnsi="Arial" w:cs="Arial"/>
          <w:sz w:val="22"/>
          <w:szCs w:val="22"/>
        </w:rPr>
        <w:instrText xml:space="preserve"> REF RFPNum \* CHARFORMAT   \* MERGEFORMAT </w:instrText>
      </w:r>
      <w:r w:rsidRPr="00AD7A8C">
        <w:rPr>
          <w:rFonts w:ascii="Arial" w:hAnsi="Arial" w:cs="Arial"/>
          <w:sz w:val="22"/>
          <w:szCs w:val="22"/>
        </w:rPr>
        <w:fldChar w:fldCharType="separate"/>
      </w:r>
      <w:r w:rsidR="003709C2" w:rsidRPr="003709C2">
        <w:rPr>
          <w:rFonts w:ascii="Arial" w:hAnsi="Arial" w:cs="Arial"/>
          <w:bCs/>
          <w:sz w:val="22"/>
          <w:szCs w:val="22"/>
        </w:rPr>
        <w:t>3741</w:t>
      </w:r>
      <w:r w:rsidRPr="00AD7A8C">
        <w:rPr>
          <w:rFonts w:ascii="Arial" w:hAnsi="Arial" w:cs="Arial"/>
          <w:sz w:val="22"/>
          <w:szCs w:val="22"/>
        </w:rPr>
        <w:fldChar w:fldCharType="end"/>
      </w:r>
      <w:r w:rsidRPr="00AD7A8C">
        <w:rPr>
          <w:rFonts w:ascii="Arial" w:hAnsi="Arial" w:cs="Arial"/>
          <w:sz w:val="22"/>
          <w:szCs w:val="22"/>
        </w:rPr>
        <w:t>.</w:t>
      </w:r>
    </w:p>
    <w:p w:rsidR="009B2B61" w:rsidRPr="00AD7A8C"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A50D80"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AD7A8C">
        <w:rPr>
          <w:rFonts w:ascii="Arial" w:hAnsi="Arial" w:cs="Arial"/>
          <w:b/>
          <w:bCs/>
          <w:sz w:val="22"/>
          <w:szCs w:val="22"/>
        </w:rPr>
        <w:t>32.3</w:t>
      </w:r>
      <w:r w:rsidRPr="00AD7A8C">
        <w:rPr>
          <w:rFonts w:ascii="Arial" w:hAnsi="Arial" w:cs="Arial"/>
          <w:sz w:val="22"/>
          <w:szCs w:val="22"/>
        </w:rPr>
        <w:tab/>
        <w:t>The intent of the above listed documents is to include all items necessary for the proper execution and completion of the services by th</w:t>
      </w:r>
      <w:r w:rsidRPr="000C04A1">
        <w:rPr>
          <w:rFonts w:ascii="Arial" w:hAnsi="Arial" w:cs="Arial"/>
          <w:sz w:val="22"/>
          <w:szCs w:val="22"/>
        </w:rPr>
        <w:t xml:space="preserve">e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w:t>
      </w:r>
      <w:r w:rsidRPr="00A50D80">
        <w:rPr>
          <w:rFonts w:ascii="Arial" w:hAnsi="Arial" w:cs="Arial"/>
          <w:sz w:val="22"/>
          <w:szCs w:val="22"/>
        </w:rPr>
        <w:t xml:space="preserve">above are shown in descending order of priority, that is, the </w:t>
      </w:r>
      <w:r w:rsidRPr="00A50D80">
        <w:rPr>
          <w:rFonts w:ascii="Arial" w:hAnsi="Arial" w:cs="Arial"/>
          <w:sz w:val="22"/>
          <w:szCs w:val="22"/>
        </w:rPr>
        <w:lastRenderedPageBreak/>
        <w:t>highest document begins with the first listed document (“A. This Agreement”) and the lowest document is listed last (“D. Seller’s Proposal”).</w:t>
      </w:r>
    </w:p>
    <w:p w:rsidR="009B2B61" w:rsidRPr="00A50D80"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A50D80" w:rsidRDefault="009B2B61" w:rsidP="009B2B61">
      <w:pPr>
        <w:rPr>
          <w:rFonts w:ascii="Arial" w:hAnsi="Arial" w:cs="Arial"/>
          <w:b/>
          <w:bCs/>
          <w:sz w:val="22"/>
          <w:szCs w:val="22"/>
        </w:rPr>
      </w:pPr>
      <w:r w:rsidRPr="00A50D80">
        <w:rPr>
          <w:rFonts w:ascii="Arial" w:hAnsi="Arial" w:cs="Arial"/>
          <w:b/>
          <w:bCs/>
          <w:sz w:val="22"/>
          <w:szCs w:val="22"/>
        </w:rPr>
        <w:t>ARTICLE 33</w:t>
      </w:r>
      <w:r w:rsidRPr="00A50D80">
        <w:rPr>
          <w:rFonts w:ascii="Arial" w:hAnsi="Arial" w:cs="Arial"/>
          <w:b/>
          <w:bCs/>
          <w:sz w:val="22"/>
          <w:szCs w:val="22"/>
        </w:rPr>
        <w:tab/>
        <w:t>SURVIVAL</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A50D80">
        <w:rPr>
          <w:rFonts w:ascii="Arial" w:hAnsi="Arial" w:cs="Arial"/>
          <w:sz w:val="22"/>
          <w:szCs w:val="22"/>
        </w:rPr>
        <w:t xml:space="preserve">Articles </w:t>
      </w:r>
      <w:r>
        <w:rPr>
          <w:rFonts w:ascii="Arial" w:hAnsi="Arial" w:cs="Arial"/>
          <w:sz w:val="22"/>
          <w:szCs w:val="22"/>
        </w:rPr>
        <w:t>6, 7, 14, 18, 22, 27, 28, 30, 31</w:t>
      </w:r>
      <w:r w:rsidRPr="00A50D80">
        <w:rPr>
          <w:rFonts w:ascii="Arial" w:hAnsi="Arial" w:cs="Arial"/>
          <w:sz w:val="22"/>
          <w:szCs w:val="22"/>
        </w:rPr>
        <w:t xml:space="preserve"> and all other articles, which by their express terms so survive or which should so reasonably survive, shall </w:t>
      </w:r>
      <w:r w:rsidRPr="000C04A1">
        <w:rPr>
          <w:rFonts w:ascii="Arial" w:hAnsi="Arial" w:cs="Arial"/>
          <w:sz w:val="22"/>
          <w:szCs w:val="22"/>
        </w:rPr>
        <w:t>survive any termination or expiration of this Agreement.</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b/>
          <w:bCs/>
          <w:sz w:val="22"/>
          <w:szCs w:val="22"/>
        </w:rPr>
        <w:t>ARTICLE 34</w:t>
      </w:r>
      <w:r w:rsidRPr="000C04A1">
        <w:rPr>
          <w:rFonts w:ascii="Arial" w:hAnsi="Arial" w:cs="Arial"/>
          <w:b/>
          <w:bCs/>
          <w:sz w:val="22"/>
          <w:szCs w:val="22"/>
        </w:rPr>
        <w:tab/>
        <w:t>DEBARMENT AND SUSPENSION CERTIFICATION</w:t>
      </w:r>
    </w:p>
    <w:p w:rsidR="009B2B61" w:rsidRPr="000C04A1"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0C04A1">
        <w:rPr>
          <w:rFonts w:ascii="Arial" w:hAnsi="Arial" w:cs="Arial"/>
          <w:sz w:val="22"/>
          <w:szCs w:val="22"/>
        </w:rPr>
        <w:t>Seller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Agreement, had one or more public transaction (federal, state or local) terminated for cause or default.</w:t>
      </w:r>
    </w:p>
    <w:p w:rsidR="009B2B61" w:rsidRPr="000C04A1" w:rsidRDefault="009B2B61" w:rsidP="009B2B61">
      <w:pPr>
        <w:pStyle w:val="Signatures"/>
        <w:rPr>
          <w:rFonts w:ascii="Arial" w:hAnsi="Arial" w:cs="Arial"/>
          <w:sz w:val="22"/>
          <w:szCs w:val="22"/>
        </w:rPr>
      </w:pPr>
    </w:p>
    <w:p w:rsidR="009B2B61" w:rsidRPr="000C04A1" w:rsidRDefault="009B2B61" w:rsidP="009B2B61">
      <w:pPr>
        <w:rPr>
          <w:rFonts w:ascii="Arial" w:hAnsi="Arial" w:cs="Arial"/>
          <w:b/>
          <w:bCs/>
          <w:sz w:val="22"/>
          <w:szCs w:val="22"/>
        </w:rPr>
      </w:pPr>
      <w:r w:rsidRPr="000C04A1">
        <w:rPr>
          <w:rFonts w:ascii="Arial" w:hAnsi="Arial" w:cs="Arial"/>
          <w:b/>
          <w:bCs/>
          <w:sz w:val="22"/>
          <w:szCs w:val="22"/>
        </w:rPr>
        <w:t>ARTICLE 35</w:t>
      </w:r>
      <w:r w:rsidRPr="000C04A1">
        <w:rPr>
          <w:rFonts w:ascii="Arial" w:hAnsi="Arial" w:cs="Arial"/>
          <w:b/>
          <w:bCs/>
          <w:sz w:val="22"/>
          <w:szCs w:val="22"/>
        </w:rPr>
        <w:tab/>
      </w:r>
      <w:r w:rsidRPr="000C04A1">
        <w:rPr>
          <w:rFonts w:ascii="Arial" w:hAnsi="Arial" w:cs="Arial"/>
          <w:b/>
          <w:bCs/>
          <w:color w:val="000000"/>
          <w:sz w:val="22"/>
          <w:szCs w:val="22"/>
        </w:rPr>
        <w:t>COMPLIANCE WITH ENTERPRISE SECURITY POLICY</w:t>
      </w:r>
    </w:p>
    <w:p w:rsidR="009B2B61" w:rsidRPr="000C04A1" w:rsidRDefault="009B2B61" w:rsidP="009B2B61">
      <w:pPr>
        <w:jc w:val="both"/>
        <w:rPr>
          <w:rFonts w:ascii="Arial" w:hAnsi="Arial" w:cs="Arial"/>
          <w:sz w:val="22"/>
          <w:szCs w:val="22"/>
        </w:rPr>
      </w:pPr>
      <w:r w:rsidRPr="000C04A1">
        <w:rPr>
          <w:rFonts w:ascii="Arial" w:hAnsi="Arial" w:cs="Arial"/>
          <w:sz w:val="22"/>
          <w:szCs w:val="22"/>
        </w:rPr>
        <w:t xml:space="preserve">Seller and Purchaser understand and agree that all products and services provided by Seller under this Agreement must be and remain in compliance with the State of Mississippi’s Enterprise Security Policy.  The parties understand and agree that the State’s Enterprise Security Policy is based on industry-standard best practices, policy, and guidelines at the time of contract execution.  The State reserves the right to introduce </w:t>
      </w:r>
      <w:r w:rsidRPr="000C04A1">
        <w:rPr>
          <w:rFonts w:ascii="Arial" w:hAnsi="Arial" w:cs="Arial"/>
          <w:bCs/>
          <w:sz w:val="22"/>
          <w:szCs w:val="22"/>
        </w:rPr>
        <w:t>a</w:t>
      </w:r>
      <w:r w:rsidRPr="000C04A1">
        <w:rPr>
          <w:rFonts w:ascii="Arial" w:hAnsi="Arial" w:cs="Arial"/>
          <w:sz w:val="22"/>
          <w:szCs w:val="22"/>
        </w:rPr>
        <w:t xml:space="preserve"> new policy during the term of this Agreement and require the </w:t>
      </w:r>
      <w:r w:rsidRPr="000C04A1">
        <w:rPr>
          <w:rFonts w:ascii="Arial" w:hAnsi="Arial" w:cs="Arial"/>
          <w:bCs/>
          <w:sz w:val="22"/>
          <w:szCs w:val="22"/>
        </w:rPr>
        <w:t xml:space="preserve">Seller </w:t>
      </w:r>
      <w:r w:rsidRPr="000C04A1">
        <w:rPr>
          <w:rFonts w:ascii="Arial" w:hAnsi="Arial" w:cs="Arial"/>
          <w:sz w:val="22"/>
          <w:szCs w:val="22"/>
        </w:rPr>
        <w:t xml:space="preserve">to comply with same in the event the industry introduces more secure, robust solutions or practices that facilitate a more secure posture for the State of Mississippi.  </w:t>
      </w:r>
    </w:p>
    <w:p w:rsidR="009B2B61" w:rsidRPr="007C1523" w:rsidRDefault="009B2B61" w:rsidP="009B2B61">
      <w:pPr>
        <w:pStyle w:val="BodyText2"/>
        <w:rPr>
          <w:rFonts w:ascii="Arial" w:hAnsi="Arial" w:cs="Arial"/>
          <w:szCs w:val="22"/>
        </w:rPr>
      </w:pPr>
    </w:p>
    <w:p w:rsidR="009B2B61" w:rsidRPr="007C1523"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7C1523">
        <w:rPr>
          <w:rFonts w:ascii="Arial" w:hAnsi="Arial" w:cs="Arial"/>
          <w:b/>
          <w:bCs/>
          <w:sz w:val="22"/>
          <w:szCs w:val="22"/>
        </w:rPr>
        <w:t>ARTICLE 36</w:t>
      </w:r>
      <w:r w:rsidRPr="007C1523">
        <w:rPr>
          <w:rFonts w:ascii="Arial" w:hAnsi="Arial" w:cs="Arial"/>
          <w:b/>
          <w:bCs/>
          <w:sz w:val="22"/>
          <w:szCs w:val="22"/>
        </w:rPr>
        <w:tab/>
        <w:t>STATUTORY AUTHORITY</w:t>
      </w:r>
    </w:p>
    <w:p w:rsidR="009B2B61" w:rsidRPr="007C1523"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7C1523">
        <w:rPr>
          <w:rFonts w:ascii="Arial" w:hAnsi="Arial" w:cs="Arial"/>
          <w:sz w:val="22"/>
          <w:szCs w:val="22"/>
        </w:rPr>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  and services. The parties understand and agree that ITS as contracting agent is not responsible or liable for the performance or non-performance of any of Purchaser’s or Seller’s contractual obligations, financial or otherwise, contained within this Agreement.</w:t>
      </w:r>
      <w:r>
        <w:rPr>
          <w:rFonts w:ascii="Arial" w:hAnsi="Arial" w:cs="Arial"/>
          <w:sz w:val="22"/>
          <w:szCs w:val="22"/>
        </w:rPr>
        <w:t xml:space="preserve"> </w:t>
      </w:r>
      <w:r w:rsidRPr="0031454F">
        <w:rPr>
          <w:rFonts w:ascii="Arial" w:hAnsi="Arial" w:cs="Arial"/>
          <w:sz w:val="22"/>
          <w:szCs w:val="22"/>
        </w:rPr>
        <w:t xml:space="preserve">The parties further acknowledge that ITS is not responsible for ensuring compliance with any guidelines, conditions, or requirements mandated </w:t>
      </w:r>
      <w:r w:rsidRPr="007C1523">
        <w:rPr>
          <w:rFonts w:ascii="Arial" w:hAnsi="Arial" w:cs="Arial"/>
          <w:sz w:val="22"/>
          <w:szCs w:val="22"/>
        </w:rPr>
        <w:t>by Purchaser</w:t>
      </w:r>
      <w:r>
        <w:rPr>
          <w:rFonts w:ascii="Arial" w:hAnsi="Arial" w:cs="Arial"/>
          <w:sz w:val="22"/>
          <w:szCs w:val="22"/>
        </w:rPr>
        <w:t>’s</w:t>
      </w:r>
      <w:r w:rsidRPr="0031454F">
        <w:rPr>
          <w:rFonts w:ascii="Arial" w:hAnsi="Arial" w:cs="Arial"/>
          <w:sz w:val="22"/>
          <w:szCs w:val="22"/>
        </w:rPr>
        <w:t xml:space="preserve"> funding source.</w:t>
      </w:r>
    </w:p>
    <w:p w:rsidR="009B2B61" w:rsidRPr="007C1523"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p>
    <w:p w:rsidR="009B2B61" w:rsidRPr="000C04A1" w:rsidRDefault="009B2B61" w:rsidP="009B2B61">
      <w:pPr>
        <w:jc w:val="both"/>
        <w:rPr>
          <w:rFonts w:ascii="Arial" w:hAnsi="Arial" w:cs="Arial"/>
          <w:b/>
          <w:sz w:val="22"/>
          <w:szCs w:val="22"/>
        </w:rPr>
      </w:pPr>
      <w:r w:rsidRPr="000C04A1">
        <w:rPr>
          <w:rFonts w:ascii="Arial" w:hAnsi="Arial" w:cs="Arial"/>
          <w:b/>
          <w:sz w:val="22"/>
          <w:szCs w:val="22"/>
        </w:rPr>
        <w:t>ARTICLE 37 TRANSPARENCY</w:t>
      </w:r>
    </w:p>
    <w:p w:rsidR="009B2B61" w:rsidRPr="007C1523" w:rsidRDefault="009B2B61" w:rsidP="009B2B61">
      <w:pPr>
        <w:jc w:val="both"/>
        <w:rPr>
          <w:rFonts w:ascii="Arial" w:hAnsi="Arial" w:cs="Arial"/>
          <w:sz w:val="22"/>
          <w:szCs w:val="22"/>
        </w:rPr>
      </w:pPr>
      <w:r w:rsidRPr="000C04A1">
        <w:rPr>
          <w:rFonts w:ascii="Arial" w:hAnsi="Arial" w:cs="Arial"/>
          <w:sz w:val="22"/>
          <w:szCs w:val="22"/>
        </w:rPr>
        <w:t xml:space="preserve">In accordance with the Mississippi </w:t>
      </w:r>
      <w:r w:rsidRPr="007C1523">
        <w:rPr>
          <w:rFonts w:ascii="Arial" w:hAnsi="Arial" w:cs="Arial"/>
          <w:sz w:val="22"/>
          <w:szCs w:val="22"/>
        </w:rPr>
        <w:t xml:space="preserve">Accountability and Transparency Act of 2008, §27-104-151, et seq., of the Mississippi Code of 1972, as Amended, the American Accountability and </w:t>
      </w:r>
      <w:r w:rsidRPr="007C1523">
        <w:rPr>
          <w:rFonts w:ascii="Arial" w:hAnsi="Arial" w:cs="Arial"/>
          <w:sz w:val="22"/>
          <w:szCs w:val="22"/>
        </w:rPr>
        <w:lastRenderedPageBreak/>
        <w:t xml:space="preserve">Transparency Act of 2009 (P.L. 111-5), where applicable, and §31-7-13 of the Mississippi Code of 1972, as amended, where applicable, a fully executed copy of this Agreement </w:t>
      </w:r>
      <w:r>
        <w:rPr>
          <w:rFonts w:ascii="Arial" w:hAnsi="Arial" w:cs="Arial"/>
          <w:sz w:val="22"/>
          <w:szCs w:val="22"/>
        </w:rPr>
        <w:t>and any subsequent amendments and change orders</w:t>
      </w:r>
      <w:r>
        <w:rPr>
          <w:rFonts w:ascii="Arial" w:hAnsi="Arial" w:cs="Arial"/>
        </w:rPr>
        <w:t xml:space="preserve"> </w:t>
      </w:r>
      <w:r w:rsidRPr="007C1523">
        <w:rPr>
          <w:rFonts w:ascii="Arial" w:hAnsi="Arial" w:cs="Arial"/>
          <w:sz w:val="22"/>
          <w:szCs w:val="22"/>
        </w:rPr>
        <w:t xml:space="preserve">shall be posted to the State of Mississippi’s accountability website at: </w:t>
      </w:r>
      <w:hyperlink r:id="rId14" w:history="1">
        <w:r w:rsidRPr="007C1523">
          <w:rPr>
            <w:rStyle w:val="Hyperlink"/>
            <w:rFonts w:ascii="Arial" w:hAnsi="Arial" w:cs="Arial"/>
            <w:sz w:val="22"/>
            <w:szCs w:val="22"/>
          </w:rPr>
          <w:t>https://www.transparency.mississippi.gov</w:t>
        </w:r>
      </w:hyperlink>
      <w:r w:rsidRPr="007C1523">
        <w:rPr>
          <w:rFonts w:ascii="Arial" w:hAnsi="Arial" w:cs="Arial"/>
          <w:sz w:val="22"/>
          <w:szCs w:val="22"/>
        </w:rPr>
        <w:t xml:space="preserve">. Prior to </w:t>
      </w:r>
      <w:r>
        <w:rPr>
          <w:rFonts w:ascii="Arial" w:hAnsi="Arial" w:cs="Arial"/>
          <w:sz w:val="22"/>
          <w:szCs w:val="22"/>
        </w:rPr>
        <w:t>ITS</w:t>
      </w:r>
      <w:r w:rsidRPr="007C1523">
        <w:rPr>
          <w:rFonts w:ascii="Arial" w:hAnsi="Arial" w:cs="Arial"/>
          <w:sz w:val="22"/>
          <w:szCs w:val="22"/>
        </w:rPr>
        <w:t xml:space="preserve"> posting the Agreement </w:t>
      </w:r>
      <w:r>
        <w:rPr>
          <w:rFonts w:ascii="Arial" w:hAnsi="Arial" w:cs="Arial"/>
          <w:sz w:val="22"/>
          <w:szCs w:val="22"/>
        </w:rPr>
        <w:t>and any subsequent amendments and change orders</w:t>
      </w:r>
      <w:r>
        <w:rPr>
          <w:rFonts w:ascii="Arial" w:hAnsi="Arial" w:cs="Arial"/>
        </w:rPr>
        <w:t xml:space="preserve"> </w:t>
      </w:r>
      <w:r w:rsidRPr="007C1523">
        <w:rPr>
          <w:rFonts w:ascii="Arial" w:hAnsi="Arial" w:cs="Arial"/>
          <w:sz w:val="22"/>
          <w:szCs w:val="22"/>
        </w:rPr>
        <w:t xml:space="preserve">to the website, any attached exhibits which contain trade secrets or other proprietary information and are labeled as “confidential” will be redacted by </w:t>
      </w:r>
      <w:r>
        <w:rPr>
          <w:rFonts w:ascii="Arial" w:hAnsi="Arial" w:cs="Arial"/>
          <w:sz w:val="22"/>
          <w:szCs w:val="22"/>
        </w:rPr>
        <w:t>ITS</w:t>
      </w:r>
      <w:r w:rsidRPr="007C1523">
        <w:rPr>
          <w:rFonts w:ascii="Arial" w:hAnsi="Arial" w:cs="Arial"/>
          <w:sz w:val="22"/>
          <w:szCs w:val="22"/>
        </w:rPr>
        <w:t>.</w:t>
      </w:r>
    </w:p>
    <w:p w:rsidR="009B2B61" w:rsidRDefault="009B2B61" w:rsidP="009B2B61">
      <w:pPr>
        <w:rPr>
          <w:rFonts w:ascii="Arial" w:hAnsi="Arial" w:cs="Arial"/>
          <w:sz w:val="22"/>
          <w:szCs w:val="22"/>
        </w:rPr>
      </w:pPr>
      <w:r>
        <w:rPr>
          <w:rFonts w:ascii="Arial" w:hAnsi="Arial" w:cs="Arial"/>
          <w:sz w:val="22"/>
          <w:szCs w:val="22"/>
        </w:rPr>
        <w:br w:type="page"/>
      </w:r>
    </w:p>
    <w:p w:rsidR="009B2B61" w:rsidRPr="00AF0792" w:rsidRDefault="009B2B61" w:rsidP="009B2B61">
      <w:pPr>
        <w:jc w:val="both"/>
        <w:rPr>
          <w:rFonts w:ascii="Arial" w:hAnsi="Arial" w:cs="Arial"/>
          <w:sz w:val="22"/>
          <w:szCs w:val="22"/>
        </w:rPr>
      </w:pPr>
    </w:p>
    <w:p w:rsidR="009B2B61" w:rsidRPr="00AF0792" w:rsidRDefault="009B2B61" w:rsidP="009B2B61">
      <w:pPr>
        <w:pStyle w:val="Signatures"/>
        <w:rPr>
          <w:rFonts w:ascii="Arial" w:hAnsi="Arial" w:cs="Arial"/>
          <w:sz w:val="22"/>
          <w:szCs w:val="22"/>
        </w:rPr>
      </w:pPr>
    </w:p>
    <w:p w:rsidR="009B2B61" w:rsidRPr="00AF0792" w:rsidRDefault="009B2B61" w:rsidP="009B2B6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szCs w:val="22"/>
        </w:rPr>
      </w:pPr>
      <w:r w:rsidRPr="00AF0792">
        <w:rPr>
          <w:rFonts w:ascii="Arial" w:hAnsi="Arial" w:cs="Arial"/>
          <w:sz w:val="22"/>
          <w:szCs w:val="22"/>
        </w:rPr>
        <w:t>For the faithful performance of the terms of this Agreement, the parties have caused this Agreement to be executed by their undersigned representatives.</w:t>
      </w:r>
    </w:p>
    <w:p w:rsidR="009B2B61" w:rsidRPr="00AF0792" w:rsidRDefault="009B2B61" w:rsidP="009B2B61">
      <w:pPr>
        <w:pStyle w:val="Signatures"/>
        <w:rPr>
          <w:rFonts w:ascii="Arial" w:hAnsi="Arial" w:cs="Arial"/>
          <w:sz w:val="22"/>
          <w:szCs w:val="22"/>
        </w:rPr>
      </w:pPr>
    </w:p>
    <w:tbl>
      <w:tblPr>
        <w:tblW w:w="9312" w:type="dxa"/>
        <w:jc w:val="center"/>
        <w:tblInd w:w="18" w:type="dxa"/>
        <w:tblLook w:val="0000" w:firstRow="0" w:lastRow="0" w:firstColumn="0" w:lastColumn="0" w:noHBand="0" w:noVBand="0"/>
      </w:tblPr>
      <w:tblGrid>
        <w:gridCol w:w="4656"/>
        <w:gridCol w:w="4656"/>
      </w:tblGrid>
      <w:tr w:rsidR="009B2B61" w:rsidRPr="00B91D6C" w:rsidTr="007B5401">
        <w:trPr>
          <w:trHeight w:val="576"/>
          <w:jc w:val="center"/>
        </w:trPr>
        <w:tc>
          <w:tcPr>
            <w:tcW w:w="4656" w:type="dxa"/>
          </w:tcPr>
          <w:p w:rsidR="009B2B61" w:rsidRPr="00AF0792" w:rsidRDefault="009B2B61" w:rsidP="007B5401">
            <w:pPr>
              <w:keepNext/>
              <w:keepLines/>
              <w:jc w:val="both"/>
              <w:rPr>
                <w:rFonts w:ascii="Arial" w:hAnsi="Arial" w:cs="Arial"/>
                <w:b/>
                <w:bCs/>
                <w:sz w:val="22"/>
                <w:szCs w:val="22"/>
              </w:rPr>
            </w:pPr>
            <w:r w:rsidRPr="00AF0792">
              <w:rPr>
                <w:rFonts w:ascii="Arial" w:hAnsi="Arial" w:cs="Arial"/>
                <w:b/>
                <w:bCs/>
                <w:sz w:val="22"/>
                <w:szCs w:val="22"/>
              </w:rPr>
              <w:t>State of Mississippi, Department of</w:t>
            </w:r>
            <w:r w:rsidRPr="00AF0792">
              <w:rPr>
                <w:rFonts w:ascii="Arial" w:hAnsi="Arial" w:cs="Arial"/>
                <w:b/>
                <w:bCs/>
                <w:sz w:val="22"/>
                <w:szCs w:val="22"/>
              </w:rPr>
              <w:tab/>
            </w:r>
          </w:p>
          <w:p w:rsidR="009B2B61" w:rsidRPr="00AF0792" w:rsidRDefault="009B2B61" w:rsidP="007B5401">
            <w:pPr>
              <w:keepNext/>
              <w:keepLines/>
              <w:jc w:val="both"/>
              <w:rPr>
                <w:rFonts w:ascii="Arial" w:hAnsi="Arial" w:cs="Arial"/>
                <w:b/>
                <w:bCs/>
                <w:sz w:val="22"/>
                <w:szCs w:val="22"/>
              </w:rPr>
            </w:pPr>
            <w:r w:rsidRPr="00AF0792">
              <w:rPr>
                <w:rFonts w:ascii="Arial" w:hAnsi="Arial" w:cs="Arial"/>
                <w:b/>
                <w:bCs/>
                <w:sz w:val="22"/>
                <w:szCs w:val="22"/>
              </w:rPr>
              <w:t>Information Technology Services, on</w:t>
            </w:r>
          </w:p>
          <w:p w:rsidR="009B2B61" w:rsidRPr="00AF0792" w:rsidRDefault="009B2B61" w:rsidP="007B5401">
            <w:pPr>
              <w:keepNext/>
              <w:keepLines/>
              <w:rPr>
                <w:rFonts w:ascii="Arial" w:hAnsi="Arial" w:cs="Arial"/>
                <w:sz w:val="22"/>
                <w:szCs w:val="22"/>
              </w:rPr>
            </w:pPr>
            <w:r w:rsidRPr="00AF0792">
              <w:rPr>
                <w:rFonts w:ascii="Arial" w:hAnsi="Arial" w:cs="Arial"/>
                <w:b/>
                <w:bCs/>
                <w:sz w:val="22"/>
                <w:szCs w:val="22"/>
              </w:rPr>
              <w:t xml:space="preserve">behalf of </w:t>
            </w:r>
            <w:r>
              <w:rPr>
                <w:rFonts w:ascii="Arial" w:hAnsi="Arial" w:cs="Arial"/>
                <w:b/>
                <w:bCs/>
                <w:sz w:val="22"/>
                <w:szCs w:val="22"/>
              </w:rPr>
              <w:t xml:space="preserve">the Mississippi Department of Finance and Administration, </w:t>
            </w:r>
            <w:r w:rsidRPr="00AF0792">
              <w:rPr>
                <w:rFonts w:ascii="Arial" w:hAnsi="Arial" w:cs="Arial"/>
                <w:b/>
                <w:bCs/>
                <w:sz w:val="22"/>
                <w:szCs w:val="22"/>
              </w:rPr>
              <w:t xml:space="preserve">Bureau of Building, Grounds and Real Property Management on behalf of </w:t>
            </w:r>
            <w:r w:rsidRPr="000C04A1">
              <w:rPr>
                <w:rFonts w:ascii="Arial" w:hAnsi="Arial" w:cs="Arial"/>
                <w:b/>
                <w:bCs/>
                <w:sz w:val="22"/>
                <w:szCs w:val="22"/>
              </w:rPr>
              <w:fldChar w:fldCharType="begin"/>
            </w:r>
            <w:r w:rsidRPr="00AF0792">
              <w:rPr>
                <w:rFonts w:ascii="Arial" w:hAnsi="Arial" w:cs="Arial"/>
                <w:b/>
                <w:bCs/>
                <w:sz w:val="22"/>
                <w:szCs w:val="22"/>
              </w:rPr>
              <w:instrText xml:space="preserve"> REF Agency \* CHARFORMAT   \* MERGEFORMAT </w:instrText>
            </w:r>
            <w:r w:rsidRPr="000C04A1">
              <w:rPr>
                <w:rFonts w:ascii="Arial" w:hAnsi="Arial" w:cs="Arial"/>
                <w:b/>
                <w:bCs/>
                <w:sz w:val="22"/>
                <w:szCs w:val="22"/>
              </w:rPr>
              <w:fldChar w:fldCharType="separate"/>
            </w:r>
            <w:r w:rsidR="003709C2" w:rsidRPr="003709C2">
              <w:rPr>
                <w:rFonts w:ascii="Arial" w:hAnsi="Arial" w:cs="Arial"/>
                <w:b/>
                <w:sz w:val="22"/>
                <w:szCs w:val="22"/>
              </w:rPr>
              <w:t>University of Southern Mississippi</w:t>
            </w:r>
            <w:r w:rsidRPr="000C04A1">
              <w:rPr>
                <w:rFonts w:ascii="Arial" w:hAnsi="Arial" w:cs="Arial"/>
                <w:b/>
                <w:bCs/>
                <w:sz w:val="22"/>
                <w:szCs w:val="22"/>
              </w:rPr>
              <w:fldChar w:fldCharType="end"/>
            </w:r>
          </w:p>
        </w:tc>
        <w:tc>
          <w:tcPr>
            <w:tcW w:w="4656" w:type="dxa"/>
          </w:tcPr>
          <w:p w:rsidR="009B2B61" w:rsidRPr="00AF0792" w:rsidRDefault="009B2B61" w:rsidP="007B5401">
            <w:pPr>
              <w:keepNext/>
              <w:keepLines/>
              <w:rPr>
                <w:rFonts w:ascii="Arial" w:hAnsi="Arial" w:cs="Arial"/>
                <w:b/>
                <w:bCs/>
                <w:sz w:val="22"/>
                <w:szCs w:val="22"/>
              </w:rPr>
            </w:pPr>
            <w:r w:rsidRPr="00AF0792">
              <w:rPr>
                <w:rFonts w:ascii="Arial" w:hAnsi="Arial" w:cs="Arial"/>
                <w:b/>
                <w:bCs/>
                <w:sz w:val="22"/>
                <w:szCs w:val="22"/>
                <w:highlight w:val="yellow"/>
              </w:rPr>
              <w:fldChar w:fldCharType="begin"/>
            </w:r>
            <w:r w:rsidRPr="00AF0792">
              <w:rPr>
                <w:rFonts w:ascii="Arial" w:hAnsi="Arial" w:cs="Arial"/>
                <w:b/>
                <w:bCs/>
                <w:sz w:val="22"/>
                <w:szCs w:val="22"/>
                <w:highlight w:val="yellow"/>
              </w:rPr>
              <w:instrText xml:space="preserve"> REF Vendor \* CHARFORMAT  \* MERGEFORMAT </w:instrText>
            </w:r>
            <w:r w:rsidRPr="00AF0792">
              <w:rPr>
                <w:rFonts w:ascii="Arial" w:hAnsi="Arial" w:cs="Arial"/>
                <w:b/>
                <w:bCs/>
                <w:sz w:val="22"/>
                <w:szCs w:val="22"/>
                <w:highlight w:val="yellow"/>
              </w:rPr>
              <w:fldChar w:fldCharType="separate"/>
            </w:r>
            <w:r w:rsidR="003709C2" w:rsidRPr="003709C2">
              <w:rPr>
                <w:rFonts w:ascii="Arial" w:hAnsi="Arial" w:cs="Arial"/>
                <w:b/>
                <w:sz w:val="22"/>
                <w:szCs w:val="22"/>
                <w:highlight w:val="yellow"/>
              </w:rPr>
              <w:t>INSERT VENDOR NAME</w:t>
            </w:r>
            <w:r w:rsidRPr="00AF0792">
              <w:rPr>
                <w:rFonts w:ascii="Arial" w:hAnsi="Arial" w:cs="Arial"/>
                <w:b/>
                <w:bCs/>
                <w:sz w:val="22"/>
                <w:szCs w:val="22"/>
                <w:highlight w:val="yellow"/>
              </w:rPr>
              <w:fldChar w:fldCharType="end"/>
            </w:r>
          </w:p>
        </w:tc>
      </w:tr>
      <w:tr w:rsidR="009B2B61" w:rsidRPr="00B91D6C" w:rsidTr="007B5401">
        <w:trPr>
          <w:trHeight w:val="576"/>
          <w:jc w:val="center"/>
        </w:trPr>
        <w:tc>
          <w:tcPr>
            <w:tcW w:w="4656" w:type="dxa"/>
            <w:vAlign w:val="bottom"/>
          </w:tcPr>
          <w:p w:rsidR="009B2B61" w:rsidRPr="000C04A1" w:rsidRDefault="009B2B61" w:rsidP="007B5401">
            <w:pPr>
              <w:keepNext/>
              <w:keepLines/>
              <w:rPr>
                <w:rFonts w:ascii="Arial" w:hAnsi="Arial" w:cs="Arial"/>
                <w:sz w:val="22"/>
                <w:szCs w:val="22"/>
              </w:rPr>
            </w:pPr>
            <w:r>
              <w:rPr>
                <w:rFonts w:ascii="Arial" w:hAnsi="Arial" w:cs="Arial"/>
                <w:b/>
                <w:bCs/>
                <w:sz w:val="22"/>
                <w:szCs w:val="22"/>
              </w:rPr>
              <w:t>By:</w:t>
            </w:r>
            <w:r w:rsidRPr="000C04A1">
              <w:rPr>
                <w:rFonts w:ascii="Arial" w:hAnsi="Arial" w:cs="Arial"/>
                <w:b/>
                <w:bCs/>
                <w:sz w:val="22"/>
                <w:szCs w:val="22"/>
              </w:rPr>
              <w:t>________________________________</w:t>
            </w:r>
          </w:p>
        </w:tc>
        <w:tc>
          <w:tcPr>
            <w:tcW w:w="4656" w:type="dxa"/>
            <w:vAlign w:val="bottom"/>
          </w:tcPr>
          <w:p w:rsidR="009B2B61" w:rsidRPr="000C04A1" w:rsidRDefault="009B2B61" w:rsidP="007B5401">
            <w:pPr>
              <w:keepNext/>
              <w:keepLines/>
              <w:rPr>
                <w:rFonts w:ascii="Arial" w:hAnsi="Arial" w:cs="Arial"/>
                <w:sz w:val="22"/>
                <w:szCs w:val="22"/>
              </w:rPr>
            </w:pPr>
            <w:r w:rsidRPr="000C04A1">
              <w:rPr>
                <w:rFonts w:ascii="Arial" w:hAnsi="Arial" w:cs="Arial"/>
                <w:b/>
                <w:bCs/>
                <w:sz w:val="22"/>
                <w:szCs w:val="22"/>
              </w:rPr>
              <w:t>By: _____________________________</w:t>
            </w:r>
          </w:p>
        </w:tc>
      </w:tr>
      <w:tr w:rsidR="009B2B61" w:rsidRPr="00B91D6C" w:rsidTr="007B5401">
        <w:trPr>
          <w:trHeight w:val="288"/>
          <w:jc w:val="center"/>
        </w:trPr>
        <w:tc>
          <w:tcPr>
            <w:tcW w:w="4656" w:type="dxa"/>
          </w:tcPr>
          <w:p w:rsidR="009B2B61" w:rsidRPr="000C04A1" w:rsidRDefault="009B2B61" w:rsidP="007B5401">
            <w:pPr>
              <w:keepNext/>
              <w:keepLines/>
              <w:jc w:val="center"/>
              <w:rPr>
                <w:rFonts w:ascii="Arial" w:hAnsi="Arial" w:cs="Arial"/>
                <w:sz w:val="22"/>
                <w:szCs w:val="22"/>
              </w:rPr>
            </w:pPr>
            <w:r w:rsidRPr="000C04A1">
              <w:rPr>
                <w:rFonts w:ascii="Arial" w:hAnsi="Arial" w:cs="Arial"/>
                <w:b/>
                <w:bCs/>
                <w:sz w:val="22"/>
                <w:szCs w:val="22"/>
              </w:rPr>
              <w:t>Authorized Signature</w:t>
            </w:r>
          </w:p>
        </w:tc>
        <w:tc>
          <w:tcPr>
            <w:tcW w:w="4656" w:type="dxa"/>
          </w:tcPr>
          <w:p w:rsidR="009B2B61" w:rsidRPr="000C04A1" w:rsidRDefault="009B2B61" w:rsidP="007B5401">
            <w:pPr>
              <w:keepNext/>
              <w:keepLines/>
              <w:jc w:val="center"/>
              <w:rPr>
                <w:rFonts w:ascii="Arial" w:hAnsi="Arial" w:cs="Arial"/>
                <w:sz w:val="22"/>
                <w:szCs w:val="22"/>
              </w:rPr>
            </w:pPr>
            <w:r w:rsidRPr="000C04A1">
              <w:rPr>
                <w:rFonts w:ascii="Arial" w:hAnsi="Arial" w:cs="Arial"/>
                <w:b/>
                <w:bCs/>
                <w:sz w:val="22"/>
                <w:szCs w:val="22"/>
              </w:rPr>
              <w:t>Authorized Signature</w:t>
            </w:r>
          </w:p>
        </w:tc>
      </w:tr>
      <w:tr w:rsidR="009B2B61" w:rsidRPr="00B91D6C" w:rsidTr="007B5401">
        <w:trPr>
          <w:trHeight w:val="576"/>
          <w:jc w:val="center"/>
        </w:trPr>
        <w:tc>
          <w:tcPr>
            <w:tcW w:w="4656" w:type="dxa"/>
            <w:vAlign w:val="bottom"/>
          </w:tcPr>
          <w:p w:rsidR="009B2B61" w:rsidRPr="000C04A1" w:rsidRDefault="009B2B61" w:rsidP="007B5401">
            <w:pPr>
              <w:keepNext/>
              <w:keepLines/>
              <w:rPr>
                <w:rFonts w:ascii="Arial" w:hAnsi="Arial" w:cs="Arial"/>
                <w:sz w:val="22"/>
                <w:szCs w:val="22"/>
              </w:rPr>
            </w:pPr>
            <w:r w:rsidRPr="000C04A1">
              <w:rPr>
                <w:rFonts w:ascii="Arial" w:hAnsi="Arial" w:cs="Arial"/>
                <w:b/>
                <w:bCs/>
                <w:sz w:val="22"/>
                <w:szCs w:val="22"/>
              </w:rPr>
              <w:t>Printed Name: Craig P. Orgeron, Ph.D.</w:t>
            </w:r>
          </w:p>
        </w:tc>
        <w:tc>
          <w:tcPr>
            <w:tcW w:w="4656" w:type="dxa"/>
            <w:vAlign w:val="bottom"/>
          </w:tcPr>
          <w:p w:rsidR="009B2B61" w:rsidRPr="000C04A1" w:rsidRDefault="009B2B61" w:rsidP="007B5401">
            <w:pPr>
              <w:keepNext/>
              <w:keepLines/>
              <w:rPr>
                <w:rFonts w:ascii="Arial" w:hAnsi="Arial" w:cs="Arial"/>
                <w:sz w:val="22"/>
                <w:szCs w:val="22"/>
              </w:rPr>
            </w:pPr>
            <w:r w:rsidRPr="000C04A1">
              <w:rPr>
                <w:rFonts w:ascii="Arial" w:hAnsi="Arial" w:cs="Arial"/>
                <w:b/>
                <w:bCs/>
                <w:sz w:val="22"/>
                <w:szCs w:val="22"/>
              </w:rPr>
              <w:t>Printed Name: ___________________</w:t>
            </w:r>
          </w:p>
        </w:tc>
      </w:tr>
      <w:tr w:rsidR="009B2B61" w:rsidRPr="00B91D6C" w:rsidTr="007B5401">
        <w:trPr>
          <w:trHeight w:val="576"/>
          <w:jc w:val="center"/>
        </w:trPr>
        <w:tc>
          <w:tcPr>
            <w:tcW w:w="4656" w:type="dxa"/>
            <w:vAlign w:val="bottom"/>
          </w:tcPr>
          <w:p w:rsidR="009B2B61" w:rsidRPr="000C04A1" w:rsidRDefault="009B2B61" w:rsidP="007B5401">
            <w:pPr>
              <w:keepNext/>
              <w:keepLines/>
              <w:rPr>
                <w:rFonts w:ascii="Arial" w:hAnsi="Arial" w:cs="Arial"/>
                <w:b/>
                <w:bCs/>
                <w:sz w:val="22"/>
                <w:szCs w:val="22"/>
              </w:rPr>
            </w:pPr>
            <w:r w:rsidRPr="000C04A1">
              <w:rPr>
                <w:rFonts w:ascii="Arial" w:hAnsi="Arial" w:cs="Arial"/>
                <w:b/>
                <w:bCs/>
                <w:sz w:val="22"/>
                <w:szCs w:val="22"/>
              </w:rPr>
              <w:t>Title: Executive Director</w:t>
            </w:r>
          </w:p>
        </w:tc>
        <w:tc>
          <w:tcPr>
            <w:tcW w:w="4656" w:type="dxa"/>
            <w:vAlign w:val="bottom"/>
          </w:tcPr>
          <w:p w:rsidR="009B2B61" w:rsidRPr="000C04A1" w:rsidRDefault="009B2B61" w:rsidP="007B5401">
            <w:pPr>
              <w:keepNext/>
              <w:keepLines/>
              <w:rPr>
                <w:rFonts w:ascii="Arial" w:hAnsi="Arial" w:cs="Arial"/>
                <w:b/>
                <w:bCs/>
                <w:sz w:val="22"/>
                <w:szCs w:val="22"/>
              </w:rPr>
            </w:pPr>
            <w:r w:rsidRPr="000C04A1">
              <w:rPr>
                <w:rFonts w:ascii="Arial" w:hAnsi="Arial" w:cs="Arial"/>
                <w:b/>
                <w:bCs/>
                <w:sz w:val="22"/>
                <w:szCs w:val="22"/>
              </w:rPr>
              <w:t>Title: ___________________________</w:t>
            </w:r>
          </w:p>
        </w:tc>
      </w:tr>
      <w:tr w:rsidR="009B2B61" w:rsidRPr="00B91D6C" w:rsidTr="007B5401">
        <w:trPr>
          <w:trHeight w:val="576"/>
          <w:jc w:val="center"/>
        </w:trPr>
        <w:tc>
          <w:tcPr>
            <w:tcW w:w="4656" w:type="dxa"/>
            <w:vAlign w:val="bottom"/>
          </w:tcPr>
          <w:p w:rsidR="009B2B61" w:rsidRPr="000C04A1" w:rsidRDefault="009B2B61" w:rsidP="007B5401">
            <w:pPr>
              <w:keepNext/>
              <w:keepLines/>
              <w:rPr>
                <w:rFonts w:ascii="Arial" w:hAnsi="Arial" w:cs="Arial"/>
                <w:sz w:val="22"/>
                <w:szCs w:val="22"/>
              </w:rPr>
            </w:pPr>
            <w:r w:rsidRPr="000C04A1">
              <w:rPr>
                <w:rFonts w:ascii="Arial" w:hAnsi="Arial" w:cs="Arial"/>
                <w:b/>
                <w:bCs/>
                <w:sz w:val="22"/>
                <w:szCs w:val="22"/>
              </w:rPr>
              <w:t>Date: ______________________________</w:t>
            </w:r>
          </w:p>
        </w:tc>
        <w:tc>
          <w:tcPr>
            <w:tcW w:w="4656" w:type="dxa"/>
            <w:vAlign w:val="bottom"/>
          </w:tcPr>
          <w:p w:rsidR="009B2B61" w:rsidRPr="000C04A1" w:rsidRDefault="009B2B61" w:rsidP="007B5401">
            <w:pPr>
              <w:keepNext/>
              <w:keepLines/>
              <w:rPr>
                <w:rFonts w:ascii="Arial" w:hAnsi="Arial" w:cs="Arial"/>
                <w:sz w:val="22"/>
                <w:szCs w:val="22"/>
              </w:rPr>
            </w:pPr>
            <w:r w:rsidRPr="000C04A1">
              <w:rPr>
                <w:rFonts w:ascii="Arial" w:hAnsi="Arial" w:cs="Arial"/>
                <w:b/>
                <w:bCs/>
                <w:sz w:val="22"/>
                <w:szCs w:val="22"/>
              </w:rPr>
              <w:t>Date: __________________________</w:t>
            </w:r>
          </w:p>
        </w:tc>
      </w:tr>
    </w:tbl>
    <w:p w:rsidR="009B2B61" w:rsidRPr="000C04A1" w:rsidRDefault="009B2B61" w:rsidP="009B2B61">
      <w:pPr>
        <w:pStyle w:val="Signatures"/>
        <w:rPr>
          <w:rFonts w:ascii="Arial" w:hAnsi="Arial" w:cs="Arial"/>
          <w:sz w:val="22"/>
          <w:szCs w:val="22"/>
        </w:rPr>
      </w:pPr>
      <w:r w:rsidRPr="000C04A1">
        <w:rPr>
          <w:rFonts w:ascii="Arial" w:hAnsi="Arial" w:cs="Arial"/>
          <w:sz w:val="22"/>
          <w:szCs w:val="22"/>
        </w:rPr>
        <w:br w:type="page"/>
      </w:r>
      <w:r w:rsidRPr="000C04A1">
        <w:rPr>
          <w:rFonts w:ascii="Arial" w:hAnsi="Arial" w:cs="Arial"/>
          <w:sz w:val="22"/>
          <w:szCs w:val="22"/>
        </w:rPr>
        <w:lastRenderedPageBreak/>
        <w:t>EXHIBIT A</w:t>
      </w:r>
    </w:p>
    <w:p w:rsidR="009B2B61" w:rsidRPr="000C04A1" w:rsidRDefault="009B2B61" w:rsidP="009B2B61">
      <w:pPr>
        <w:pStyle w:val="Signatures"/>
        <w:rPr>
          <w:rFonts w:ascii="Arial" w:hAnsi="Arial" w:cs="Arial"/>
          <w:sz w:val="22"/>
          <w:szCs w:val="22"/>
        </w:rPr>
      </w:pPr>
    </w:p>
    <w:p w:rsidR="009B2B61" w:rsidRPr="000C04A1" w:rsidRDefault="009B2B61" w:rsidP="009B2B61">
      <w:pPr>
        <w:pStyle w:val="Signatures"/>
        <w:rPr>
          <w:rFonts w:ascii="Arial" w:hAnsi="Arial" w:cs="Arial"/>
          <w:sz w:val="22"/>
          <w:szCs w:val="22"/>
        </w:rPr>
      </w:pPr>
    </w:p>
    <w:p w:rsidR="002D4EEB" w:rsidRPr="000C04A1" w:rsidRDefault="002D4EEB">
      <w:pPr>
        <w:jc w:val="center"/>
        <w:rPr>
          <w:rFonts w:ascii="Arial" w:hAnsi="Arial" w:cs="Arial"/>
          <w:b/>
          <w:sz w:val="22"/>
          <w:szCs w:val="22"/>
        </w:rPr>
      </w:pPr>
      <w:r w:rsidRPr="000C04A1">
        <w:rPr>
          <w:rFonts w:ascii="Arial" w:hAnsi="Arial" w:cs="Arial"/>
          <w:b/>
          <w:bCs/>
          <w:sz w:val="22"/>
          <w:szCs w:val="22"/>
        </w:rPr>
        <w:t xml:space="preserve"> </w:t>
      </w:r>
    </w:p>
    <w:sectPr w:rsidR="002D4EEB" w:rsidRPr="000C04A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E73" w:rsidRDefault="00421E73">
      <w:r>
        <w:separator/>
      </w:r>
    </w:p>
  </w:endnote>
  <w:endnote w:type="continuationSeparator" w:id="0">
    <w:p w:rsidR="00421E73" w:rsidRDefault="0042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0DA" w:rsidRDefault="000460DA">
    <w:pPr>
      <w:pStyle w:val="Footer"/>
      <w:tabs>
        <w:tab w:val="clear" w:pos="4320"/>
        <w:tab w:val="clear" w:pos="8640"/>
        <w:tab w:val="center" w:pos="4680"/>
        <w:tab w:val="right" w:pos="9360"/>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0DA" w:rsidRPr="008D7F50" w:rsidRDefault="000460DA" w:rsidP="007D50BA">
    <w:pPr>
      <w:pStyle w:val="Footer"/>
      <w:rPr>
        <w:szCs w:val="16"/>
      </w:rPr>
    </w:pPr>
    <w:r>
      <w:rPr>
        <w:noProof/>
        <w:szCs w:val="16"/>
      </w:rPr>
      <w:drawing>
        <wp:inline distT="0" distB="0" distL="0" distR="0" wp14:anchorId="231C2247" wp14:editId="095BD1F1">
          <wp:extent cx="5937250" cy="405765"/>
          <wp:effectExtent l="0" t="0" r="6350" b="0"/>
          <wp:docPr id="4" name="Picture 4" descr="ITS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S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40576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0DA" w:rsidRPr="00FF1180" w:rsidRDefault="000460DA" w:rsidP="002D4EEB">
    <w:pPr>
      <w:pStyle w:val="Footer"/>
      <w:rPr>
        <w:rStyle w:val="PageNumber"/>
        <w:rFonts w:ascii="Arial" w:hAnsi="Arial" w:cs="Arial"/>
        <w:sz w:val="20"/>
      </w:rPr>
    </w:pPr>
    <w:r w:rsidRPr="00FF1180">
      <w:rPr>
        <w:rStyle w:val="PageNumber"/>
        <w:rFonts w:ascii="Arial" w:hAnsi="Arial" w:cs="Arial"/>
        <w:sz w:val="20"/>
      </w:rPr>
      <w:t xml:space="preserve">Page </w:t>
    </w:r>
    <w:r w:rsidRPr="00FF1180">
      <w:rPr>
        <w:rStyle w:val="PageNumber"/>
        <w:rFonts w:ascii="Arial" w:hAnsi="Arial" w:cs="Arial"/>
        <w:sz w:val="20"/>
      </w:rPr>
      <w:fldChar w:fldCharType="begin"/>
    </w:r>
    <w:r w:rsidRPr="00FF1180">
      <w:rPr>
        <w:rStyle w:val="PageNumber"/>
        <w:rFonts w:ascii="Arial" w:hAnsi="Arial" w:cs="Arial"/>
        <w:sz w:val="20"/>
      </w:rPr>
      <w:instrText xml:space="preserve"> PAGE </w:instrText>
    </w:r>
    <w:r w:rsidRPr="00FF1180">
      <w:rPr>
        <w:rStyle w:val="PageNumber"/>
        <w:rFonts w:ascii="Arial" w:hAnsi="Arial" w:cs="Arial"/>
        <w:sz w:val="20"/>
      </w:rPr>
      <w:fldChar w:fldCharType="separate"/>
    </w:r>
    <w:r w:rsidR="00355B30">
      <w:rPr>
        <w:rStyle w:val="PageNumber"/>
        <w:rFonts w:ascii="Arial" w:hAnsi="Arial" w:cs="Arial"/>
        <w:noProof/>
        <w:sz w:val="20"/>
      </w:rPr>
      <w:t>2</w:t>
    </w:r>
    <w:r w:rsidRPr="00FF1180">
      <w:rPr>
        <w:rStyle w:val="PageNumber"/>
        <w:rFonts w:ascii="Arial" w:hAnsi="Arial" w:cs="Arial"/>
        <w:sz w:val="20"/>
      </w:rPr>
      <w:fldChar w:fldCharType="end"/>
    </w:r>
    <w:r w:rsidRPr="00FF1180">
      <w:rPr>
        <w:rStyle w:val="PageNumber"/>
        <w:rFonts w:ascii="Arial" w:hAnsi="Arial" w:cs="Arial"/>
        <w:sz w:val="20"/>
      </w:rPr>
      <w:t xml:space="preserve"> of </w:t>
    </w:r>
    <w:r w:rsidRPr="00FF1180">
      <w:rPr>
        <w:rStyle w:val="PageNumber"/>
        <w:rFonts w:ascii="Arial" w:hAnsi="Arial" w:cs="Arial"/>
        <w:sz w:val="20"/>
      </w:rPr>
      <w:fldChar w:fldCharType="begin"/>
    </w:r>
    <w:r w:rsidRPr="00FF1180">
      <w:rPr>
        <w:rStyle w:val="PageNumber"/>
        <w:rFonts w:ascii="Arial" w:hAnsi="Arial" w:cs="Arial"/>
        <w:sz w:val="20"/>
      </w:rPr>
      <w:instrText xml:space="preserve"> NUMPAGES </w:instrText>
    </w:r>
    <w:r w:rsidRPr="00FF1180">
      <w:rPr>
        <w:rStyle w:val="PageNumber"/>
        <w:rFonts w:ascii="Arial" w:hAnsi="Arial" w:cs="Arial"/>
        <w:sz w:val="20"/>
      </w:rPr>
      <w:fldChar w:fldCharType="separate"/>
    </w:r>
    <w:r w:rsidR="00355B30">
      <w:rPr>
        <w:rStyle w:val="PageNumber"/>
        <w:rFonts w:ascii="Arial" w:hAnsi="Arial" w:cs="Arial"/>
        <w:noProof/>
        <w:sz w:val="20"/>
      </w:rPr>
      <w:t>32</w:t>
    </w:r>
    <w:r w:rsidRPr="00FF1180">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E73" w:rsidRDefault="00421E73">
      <w:r>
        <w:separator/>
      </w:r>
    </w:p>
  </w:footnote>
  <w:footnote w:type="continuationSeparator" w:id="0">
    <w:p w:rsidR="00421E73" w:rsidRDefault="00421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0DA" w:rsidRPr="00FF1180" w:rsidRDefault="000460DA" w:rsidP="002D4EEB">
    <w:pPr>
      <w:pStyle w:val="Header2"/>
      <w:rPr>
        <w:rFonts w:ascii="Arial" w:hAnsi="Arial" w:cs="Arial"/>
      </w:rPr>
    </w:pPr>
    <w:r w:rsidRPr="00FF1180">
      <w:rPr>
        <w:rFonts w:ascii="Arial" w:hAnsi="Arial" w:cs="Arial"/>
      </w:rPr>
      <w:t>Hardware, Software, Services LOC</w:t>
    </w:r>
  </w:p>
  <w:p w:rsidR="000460DA" w:rsidRPr="00FF1180" w:rsidRDefault="000460DA" w:rsidP="002D4EEB">
    <w:pPr>
      <w:pStyle w:val="Header2"/>
      <w:rPr>
        <w:rFonts w:ascii="Arial" w:hAnsi="Arial" w:cs="Arial"/>
        <w:iCs/>
      </w:rPr>
    </w:pPr>
    <w:r w:rsidRPr="00FF1180">
      <w:rPr>
        <w:rFonts w:ascii="Arial" w:hAnsi="Arial" w:cs="Arial"/>
      </w:rPr>
      <w:tab/>
    </w:r>
    <w:r w:rsidRPr="00FF1180">
      <w:rPr>
        <w:rFonts w:ascii="Arial" w:hAnsi="Arial" w:cs="Arial"/>
      </w:rPr>
      <w:tab/>
    </w:r>
    <w:r w:rsidRPr="00FF1180">
      <w:rPr>
        <w:rFonts w:ascii="Arial" w:hAnsi="Arial" w:cs="Arial"/>
        <w:iCs/>
      </w:rPr>
      <w:t xml:space="preserve">Revised: </w:t>
    </w:r>
    <w:r>
      <w:rPr>
        <w:rFonts w:ascii="Arial" w:hAnsi="Arial" w:cs="Arial"/>
        <w:iCs/>
      </w:rPr>
      <w:t>7/1</w:t>
    </w:r>
    <w:r w:rsidRPr="00FF1180">
      <w:rPr>
        <w:rFonts w:ascii="Arial" w:hAnsi="Arial" w:cs="Arial"/>
        <w:iCs/>
      </w:rPr>
      <w:t>/2013</w:t>
    </w:r>
  </w:p>
  <w:p w:rsidR="000460DA" w:rsidRDefault="000460DA" w:rsidP="002D4EEB">
    <w:pPr>
      <w:pStyle w:val="Header2"/>
      <w:rPr>
        <w:iCs/>
      </w:rPr>
    </w:pPr>
  </w:p>
  <w:p w:rsidR="000460DA" w:rsidRPr="00B849A1" w:rsidRDefault="000460DA" w:rsidP="002D4EEB">
    <w:pPr>
      <w:pStyle w:val="Header2"/>
      <w:rPr>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0DA" w:rsidRDefault="000460DA">
    <w:pPr>
      <w:pStyle w:val="Header"/>
      <w:jc w:val="right"/>
      <w:rPr>
        <w:sz w:val="18"/>
      </w:rPr>
    </w:pPr>
    <w:r>
      <w:rPr>
        <w:noProof/>
        <w:sz w:val="18"/>
      </w:rPr>
      <w:drawing>
        <wp:inline distT="0" distB="0" distL="0" distR="0" wp14:anchorId="48BF392B" wp14:editId="6B0111FE">
          <wp:extent cx="5937250" cy="959485"/>
          <wp:effectExtent l="0" t="0" r="6350" b="0"/>
          <wp:docPr id="3" name="Picture 3" descr="C:\Users\Public\Templates\ITS Color Logo Letterhead p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Templates\ITS Color Logo Letterhead pms.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37250" cy="9594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CEB3BC"/>
    <w:lvl w:ilvl="0">
      <w:start w:val="1"/>
      <w:numFmt w:val="decimal"/>
      <w:lvlText w:val="%1."/>
      <w:lvlJc w:val="left"/>
      <w:pPr>
        <w:tabs>
          <w:tab w:val="num" w:pos="1800"/>
        </w:tabs>
        <w:ind w:left="1800" w:hanging="360"/>
      </w:pPr>
    </w:lvl>
  </w:abstractNum>
  <w:abstractNum w:abstractNumId="1">
    <w:nsid w:val="FFFFFF7D"/>
    <w:multiLevelType w:val="singleLevel"/>
    <w:tmpl w:val="B984877E"/>
    <w:lvl w:ilvl="0">
      <w:start w:val="1"/>
      <w:numFmt w:val="decimal"/>
      <w:lvlText w:val="%1."/>
      <w:lvlJc w:val="left"/>
      <w:pPr>
        <w:tabs>
          <w:tab w:val="num" w:pos="1440"/>
        </w:tabs>
        <w:ind w:left="1440" w:hanging="360"/>
      </w:pPr>
    </w:lvl>
  </w:abstractNum>
  <w:abstractNum w:abstractNumId="2">
    <w:nsid w:val="FFFFFF7E"/>
    <w:multiLevelType w:val="singleLevel"/>
    <w:tmpl w:val="2DA09C5C"/>
    <w:lvl w:ilvl="0">
      <w:start w:val="1"/>
      <w:numFmt w:val="decimal"/>
      <w:lvlText w:val="%1."/>
      <w:lvlJc w:val="left"/>
      <w:pPr>
        <w:tabs>
          <w:tab w:val="num" w:pos="1080"/>
        </w:tabs>
        <w:ind w:left="1080" w:hanging="360"/>
      </w:pPr>
    </w:lvl>
  </w:abstractNum>
  <w:abstractNum w:abstractNumId="3">
    <w:nsid w:val="FFFFFF7F"/>
    <w:multiLevelType w:val="singleLevel"/>
    <w:tmpl w:val="02EA286E"/>
    <w:lvl w:ilvl="0">
      <w:start w:val="1"/>
      <w:numFmt w:val="decimal"/>
      <w:lvlText w:val="%1."/>
      <w:lvlJc w:val="left"/>
      <w:pPr>
        <w:tabs>
          <w:tab w:val="num" w:pos="720"/>
        </w:tabs>
        <w:ind w:left="720" w:hanging="360"/>
      </w:pPr>
    </w:lvl>
  </w:abstractNum>
  <w:abstractNum w:abstractNumId="4">
    <w:nsid w:val="FFFFFF80"/>
    <w:multiLevelType w:val="singleLevel"/>
    <w:tmpl w:val="A3DE05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B921B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A58F2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685B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E69B7C"/>
    <w:lvl w:ilvl="0">
      <w:start w:val="1"/>
      <w:numFmt w:val="decimal"/>
      <w:lvlText w:val="%1."/>
      <w:lvlJc w:val="left"/>
      <w:pPr>
        <w:tabs>
          <w:tab w:val="num" w:pos="360"/>
        </w:tabs>
        <w:ind w:left="360" w:hanging="360"/>
      </w:pPr>
    </w:lvl>
  </w:abstractNum>
  <w:abstractNum w:abstractNumId="9">
    <w:nsid w:val="FFFFFF89"/>
    <w:multiLevelType w:val="singleLevel"/>
    <w:tmpl w:val="CC187476"/>
    <w:lvl w:ilvl="0">
      <w:start w:val="1"/>
      <w:numFmt w:val="bullet"/>
      <w:lvlText w:val=""/>
      <w:lvlJc w:val="left"/>
      <w:pPr>
        <w:tabs>
          <w:tab w:val="num" w:pos="360"/>
        </w:tabs>
        <w:ind w:left="360" w:hanging="360"/>
      </w:pPr>
      <w:rPr>
        <w:rFonts w:ascii="Symbol" w:hAnsi="Symbol" w:hint="default"/>
      </w:rPr>
    </w:lvl>
  </w:abstractNum>
  <w:abstractNum w:abstractNumId="10">
    <w:nsid w:val="02C61772"/>
    <w:multiLevelType w:val="multilevel"/>
    <w:tmpl w:val="70D875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1">
    <w:nsid w:val="03062855"/>
    <w:multiLevelType w:val="multilevel"/>
    <w:tmpl w:val="2ED0663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296"/>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2">
    <w:nsid w:val="035917F7"/>
    <w:multiLevelType w:val="multilevel"/>
    <w:tmpl w:val="93B6201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3">
    <w:nsid w:val="09896F13"/>
    <w:multiLevelType w:val="hybridMultilevel"/>
    <w:tmpl w:val="7748A588"/>
    <w:lvl w:ilvl="0" w:tplc="02F82FCC">
      <w:start w:val="4"/>
      <w:numFmt w:val="decimal"/>
      <w:lvlText w:val="%1."/>
      <w:lvlJc w:val="left"/>
      <w:pPr>
        <w:tabs>
          <w:tab w:val="num" w:pos="1080"/>
        </w:tabs>
        <w:ind w:left="1080" w:hanging="720"/>
      </w:pPr>
      <w:rPr>
        <w:rFonts w:hint="default"/>
      </w:rPr>
    </w:lvl>
    <w:lvl w:ilvl="1" w:tplc="0D70D316">
      <w:start w:val="1"/>
      <w:numFmt w:val="lowerLetter"/>
      <w:lvlText w:val="%2."/>
      <w:lvlJc w:val="left"/>
      <w:pPr>
        <w:tabs>
          <w:tab w:val="num" w:pos="1440"/>
        </w:tabs>
        <w:ind w:left="1440" w:hanging="360"/>
      </w:pPr>
    </w:lvl>
    <w:lvl w:ilvl="2" w:tplc="9BC41B64" w:tentative="1">
      <w:start w:val="1"/>
      <w:numFmt w:val="lowerRoman"/>
      <w:lvlText w:val="%3."/>
      <w:lvlJc w:val="right"/>
      <w:pPr>
        <w:tabs>
          <w:tab w:val="num" w:pos="2160"/>
        </w:tabs>
        <w:ind w:left="2160" w:hanging="180"/>
      </w:pPr>
    </w:lvl>
    <w:lvl w:ilvl="3" w:tplc="46A0EFCA" w:tentative="1">
      <w:start w:val="1"/>
      <w:numFmt w:val="decimal"/>
      <w:lvlText w:val="%4."/>
      <w:lvlJc w:val="left"/>
      <w:pPr>
        <w:tabs>
          <w:tab w:val="num" w:pos="2880"/>
        </w:tabs>
        <w:ind w:left="2880" w:hanging="360"/>
      </w:pPr>
    </w:lvl>
    <w:lvl w:ilvl="4" w:tplc="AF56E92C" w:tentative="1">
      <w:start w:val="1"/>
      <w:numFmt w:val="lowerLetter"/>
      <w:lvlText w:val="%5."/>
      <w:lvlJc w:val="left"/>
      <w:pPr>
        <w:tabs>
          <w:tab w:val="num" w:pos="3600"/>
        </w:tabs>
        <w:ind w:left="3600" w:hanging="360"/>
      </w:pPr>
    </w:lvl>
    <w:lvl w:ilvl="5" w:tplc="E2BE15F4" w:tentative="1">
      <w:start w:val="1"/>
      <w:numFmt w:val="lowerRoman"/>
      <w:lvlText w:val="%6."/>
      <w:lvlJc w:val="right"/>
      <w:pPr>
        <w:tabs>
          <w:tab w:val="num" w:pos="4320"/>
        </w:tabs>
        <w:ind w:left="4320" w:hanging="180"/>
      </w:pPr>
    </w:lvl>
    <w:lvl w:ilvl="6" w:tplc="BAEEE9C2" w:tentative="1">
      <w:start w:val="1"/>
      <w:numFmt w:val="decimal"/>
      <w:lvlText w:val="%7."/>
      <w:lvlJc w:val="left"/>
      <w:pPr>
        <w:tabs>
          <w:tab w:val="num" w:pos="5040"/>
        </w:tabs>
        <w:ind w:left="5040" w:hanging="360"/>
      </w:pPr>
    </w:lvl>
    <w:lvl w:ilvl="7" w:tplc="50068D26" w:tentative="1">
      <w:start w:val="1"/>
      <w:numFmt w:val="lowerLetter"/>
      <w:lvlText w:val="%8."/>
      <w:lvlJc w:val="left"/>
      <w:pPr>
        <w:tabs>
          <w:tab w:val="num" w:pos="5760"/>
        </w:tabs>
        <w:ind w:left="5760" w:hanging="360"/>
      </w:pPr>
    </w:lvl>
    <w:lvl w:ilvl="8" w:tplc="5414FA3E" w:tentative="1">
      <w:start w:val="1"/>
      <w:numFmt w:val="lowerRoman"/>
      <w:lvlText w:val="%9."/>
      <w:lvlJc w:val="right"/>
      <w:pPr>
        <w:tabs>
          <w:tab w:val="num" w:pos="6480"/>
        </w:tabs>
        <w:ind w:left="6480" w:hanging="180"/>
      </w:pPr>
    </w:lvl>
  </w:abstractNum>
  <w:abstractNum w:abstractNumId="14">
    <w:nsid w:val="10582782"/>
    <w:multiLevelType w:val="multilevel"/>
    <w:tmpl w:val="1D14E34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08"/>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5">
    <w:nsid w:val="132A70B1"/>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6">
    <w:nsid w:val="14A94214"/>
    <w:multiLevelType w:val="multilevel"/>
    <w:tmpl w:val="3732CFD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152"/>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7">
    <w:nsid w:val="171A726F"/>
    <w:multiLevelType w:val="multilevel"/>
    <w:tmpl w:val="E1DEBE82"/>
    <w:lvl w:ilvl="0">
      <w:start w:val="1"/>
      <w:numFmt w:val="decimal"/>
      <w:pStyle w:val="Level1"/>
      <w:lvlText w:val="%1."/>
      <w:lvlJc w:val="left"/>
      <w:pPr>
        <w:tabs>
          <w:tab w:val="num" w:pos="720"/>
        </w:tabs>
        <w:ind w:left="720" w:hanging="720"/>
      </w:pPr>
      <w:rPr>
        <w:rFonts w:hint="default"/>
        <w:b/>
      </w:rPr>
    </w:lvl>
    <w:lvl w:ilvl="1">
      <w:start w:val="1"/>
      <w:numFmt w:val="decimal"/>
      <w:pStyle w:val="Level2"/>
      <w:lvlText w:val="%1.%2"/>
      <w:lvlJc w:val="left"/>
      <w:pPr>
        <w:tabs>
          <w:tab w:val="num" w:pos="1800"/>
        </w:tabs>
        <w:ind w:left="1800" w:hanging="108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880"/>
        </w:tabs>
        <w:ind w:left="2880" w:hanging="1296"/>
      </w:pPr>
      <w:rPr>
        <w:rFonts w:hint="default"/>
      </w:rPr>
    </w:lvl>
    <w:lvl w:ilvl="3">
      <w:start w:val="1"/>
      <w:numFmt w:val="decimal"/>
      <w:pStyle w:val="Level4"/>
      <w:lvlText w:val="%1.%2.%3.%4"/>
      <w:lvlJc w:val="left"/>
      <w:pPr>
        <w:tabs>
          <w:tab w:val="num" w:pos="4680"/>
        </w:tabs>
        <w:ind w:left="4680" w:hanging="1800"/>
      </w:pPr>
      <w:rPr>
        <w:rFonts w:hint="default"/>
      </w:rPr>
    </w:lvl>
    <w:lvl w:ilvl="4">
      <w:start w:val="1"/>
      <w:numFmt w:val="decimal"/>
      <w:pStyle w:val="Level5"/>
      <w:lvlText w:val="%1.%2.%3.%4.%5"/>
      <w:lvlJc w:val="left"/>
      <w:pPr>
        <w:tabs>
          <w:tab w:val="num" w:pos="4680"/>
        </w:tabs>
        <w:ind w:left="4680" w:hanging="1800"/>
      </w:pPr>
      <w:rPr>
        <w:rFonts w:hint="default"/>
      </w:rPr>
    </w:lvl>
    <w:lvl w:ilvl="5">
      <w:start w:val="1"/>
      <w:numFmt w:val="decimal"/>
      <w:pStyle w:val="Level6"/>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8">
    <w:nsid w:val="19FB7830"/>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9">
    <w:nsid w:val="1A39294B"/>
    <w:multiLevelType w:val="multilevel"/>
    <w:tmpl w:val="4556566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296"/>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0">
    <w:nsid w:val="1C05147E"/>
    <w:multiLevelType w:val="multilevel"/>
    <w:tmpl w:val="FFF02E8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152"/>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1">
    <w:nsid w:val="1DF73FF4"/>
    <w:multiLevelType w:val="multilevel"/>
    <w:tmpl w:val="4B28D374"/>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210C0FBC"/>
    <w:multiLevelType w:val="multilevel"/>
    <w:tmpl w:val="0B82D14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3">
    <w:nsid w:val="248C3A22"/>
    <w:multiLevelType w:val="multilevel"/>
    <w:tmpl w:val="A84E328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008"/>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4">
    <w:nsid w:val="270110BC"/>
    <w:multiLevelType w:val="multilevel"/>
    <w:tmpl w:val="D7741DB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5">
    <w:nsid w:val="2B953D12"/>
    <w:multiLevelType w:val="multilevel"/>
    <w:tmpl w:val="1C22A21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3960"/>
        </w:tabs>
        <w:ind w:left="2232" w:firstLine="648"/>
      </w:pPr>
      <w:rPr>
        <w:rFonts w:hint="default"/>
      </w:rPr>
    </w:lvl>
    <w:lvl w:ilvl="5">
      <w:start w:val="1"/>
      <w:numFmt w:val="decimal"/>
      <w:lvlText w:val="%1.%2.%3.%4.%5.%6"/>
      <w:lvlJc w:val="left"/>
      <w:pPr>
        <w:tabs>
          <w:tab w:val="num" w:pos="4680"/>
        </w:tabs>
        <w:ind w:left="2736" w:firstLine="864"/>
      </w:pPr>
      <w:rPr>
        <w:rFonts w:hint="default"/>
      </w:rPr>
    </w:lvl>
    <w:lvl w:ilvl="6">
      <w:start w:val="1"/>
      <w:numFmt w:val="decimal"/>
      <w:lvlText w:val="%1.%2.%3.%4.%5.%6.%7"/>
      <w:lvlJc w:val="left"/>
      <w:pPr>
        <w:tabs>
          <w:tab w:val="num" w:pos="5760"/>
        </w:tabs>
        <w:ind w:left="3240" w:firstLine="1080"/>
      </w:pPr>
      <w:rPr>
        <w:rFonts w:hint="default"/>
      </w:rPr>
    </w:lvl>
    <w:lvl w:ilvl="7">
      <w:start w:val="1"/>
      <w:numFmt w:val="decimal"/>
      <w:lvlText w:val="%1.%2.%3.%4.%5.%6.%7.%8"/>
      <w:lvlJc w:val="left"/>
      <w:pPr>
        <w:tabs>
          <w:tab w:val="num" w:pos="6480"/>
        </w:tabs>
        <w:ind w:left="3744" w:firstLine="1296"/>
      </w:pPr>
      <w:rPr>
        <w:rFonts w:hint="default"/>
      </w:rPr>
    </w:lvl>
    <w:lvl w:ilvl="8">
      <w:start w:val="1"/>
      <w:numFmt w:val="decimal"/>
      <w:lvlText w:val="%1.%2.%3.%4.%5.%6.%7.%8.%9"/>
      <w:lvlJc w:val="left"/>
      <w:pPr>
        <w:tabs>
          <w:tab w:val="num" w:pos="7200"/>
        </w:tabs>
        <w:ind w:left="4320" w:firstLine="1440"/>
      </w:pPr>
      <w:rPr>
        <w:rFonts w:hint="default"/>
      </w:rPr>
    </w:lvl>
  </w:abstractNum>
  <w:abstractNum w:abstractNumId="26">
    <w:nsid w:val="2BF4677E"/>
    <w:multiLevelType w:val="multilevel"/>
    <w:tmpl w:val="1D14E34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08"/>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7">
    <w:nsid w:val="2F72685C"/>
    <w:multiLevelType w:val="multilevel"/>
    <w:tmpl w:val="FFA6259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8">
    <w:nsid w:val="36313B3C"/>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9">
    <w:nsid w:val="3ADB33C7"/>
    <w:multiLevelType w:val="multilevel"/>
    <w:tmpl w:val="62EEDAE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0">
    <w:nsid w:val="3ED9534D"/>
    <w:multiLevelType w:val="multilevel"/>
    <w:tmpl w:val="433CE1D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296"/>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1">
    <w:nsid w:val="42CF3ADE"/>
    <w:multiLevelType w:val="hybridMultilevel"/>
    <w:tmpl w:val="37F063C2"/>
    <w:lvl w:ilvl="0" w:tplc="F0D47B46">
      <w:start w:val="1"/>
      <w:numFmt w:val="decimal"/>
      <w:lvlText w:val="%1."/>
      <w:lvlJc w:val="left"/>
      <w:pPr>
        <w:tabs>
          <w:tab w:val="num" w:pos="360"/>
        </w:tabs>
        <w:ind w:left="360" w:hanging="360"/>
      </w:pPr>
      <w:rPr>
        <w:rFonts w:hint="default"/>
        <w:b/>
        <w:i w:val="0"/>
      </w:rPr>
    </w:lvl>
    <w:lvl w:ilvl="1" w:tplc="9E4EA70E" w:tentative="1">
      <w:start w:val="1"/>
      <w:numFmt w:val="lowerLetter"/>
      <w:lvlText w:val="%2."/>
      <w:lvlJc w:val="left"/>
      <w:pPr>
        <w:tabs>
          <w:tab w:val="num" w:pos="855"/>
        </w:tabs>
        <w:ind w:left="855" w:hanging="360"/>
      </w:pPr>
    </w:lvl>
    <w:lvl w:ilvl="2" w:tplc="32822076" w:tentative="1">
      <w:start w:val="1"/>
      <w:numFmt w:val="lowerRoman"/>
      <w:lvlText w:val="%3."/>
      <w:lvlJc w:val="right"/>
      <w:pPr>
        <w:tabs>
          <w:tab w:val="num" w:pos="1575"/>
        </w:tabs>
        <w:ind w:left="1575" w:hanging="180"/>
      </w:pPr>
    </w:lvl>
    <w:lvl w:ilvl="3" w:tplc="C6BEE422" w:tentative="1">
      <w:start w:val="1"/>
      <w:numFmt w:val="decimal"/>
      <w:lvlText w:val="%4."/>
      <w:lvlJc w:val="left"/>
      <w:pPr>
        <w:tabs>
          <w:tab w:val="num" w:pos="2295"/>
        </w:tabs>
        <w:ind w:left="2295" w:hanging="360"/>
      </w:pPr>
    </w:lvl>
    <w:lvl w:ilvl="4" w:tplc="77AC8440" w:tentative="1">
      <w:start w:val="1"/>
      <w:numFmt w:val="lowerLetter"/>
      <w:lvlText w:val="%5."/>
      <w:lvlJc w:val="left"/>
      <w:pPr>
        <w:tabs>
          <w:tab w:val="num" w:pos="3015"/>
        </w:tabs>
        <w:ind w:left="3015" w:hanging="360"/>
      </w:pPr>
    </w:lvl>
    <w:lvl w:ilvl="5" w:tplc="F97825EA" w:tentative="1">
      <w:start w:val="1"/>
      <w:numFmt w:val="lowerRoman"/>
      <w:lvlText w:val="%6."/>
      <w:lvlJc w:val="right"/>
      <w:pPr>
        <w:tabs>
          <w:tab w:val="num" w:pos="3735"/>
        </w:tabs>
        <w:ind w:left="3735" w:hanging="180"/>
      </w:pPr>
    </w:lvl>
    <w:lvl w:ilvl="6" w:tplc="08C85EEA" w:tentative="1">
      <w:start w:val="1"/>
      <w:numFmt w:val="decimal"/>
      <w:lvlText w:val="%7."/>
      <w:lvlJc w:val="left"/>
      <w:pPr>
        <w:tabs>
          <w:tab w:val="num" w:pos="4455"/>
        </w:tabs>
        <w:ind w:left="4455" w:hanging="360"/>
      </w:pPr>
    </w:lvl>
    <w:lvl w:ilvl="7" w:tplc="C26ACE24" w:tentative="1">
      <w:start w:val="1"/>
      <w:numFmt w:val="lowerLetter"/>
      <w:lvlText w:val="%8."/>
      <w:lvlJc w:val="left"/>
      <w:pPr>
        <w:tabs>
          <w:tab w:val="num" w:pos="5175"/>
        </w:tabs>
        <w:ind w:left="5175" w:hanging="360"/>
      </w:pPr>
    </w:lvl>
    <w:lvl w:ilvl="8" w:tplc="EE46B6A4" w:tentative="1">
      <w:start w:val="1"/>
      <w:numFmt w:val="lowerRoman"/>
      <w:lvlText w:val="%9."/>
      <w:lvlJc w:val="right"/>
      <w:pPr>
        <w:tabs>
          <w:tab w:val="num" w:pos="5895"/>
        </w:tabs>
        <w:ind w:left="5895" w:hanging="180"/>
      </w:pPr>
    </w:lvl>
  </w:abstractNum>
  <w:abstractNum w:abstractNumId="32">
    <w:nsid w:val="476409C8"/>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3">
    <w:nsid w:val="4A210623"/>
    <w:multiLevelType w:val="multilevel"/>
    <w:tmpl w:val="97DC62E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4">
    <w:nsid w:val="51B962A3"/>
    <w:multiLevelType w:val="multilevel"/>
    <w:tmpl w:val="899236A6"/>
    <w:lvl w:ilvl="0">
      <w:start w:val="4"/>
      <w:numFmt w:val="decimal"/>
      <w:lvlText w:val="%1"/>
      <w:lvlJc w:val="left"/>
      <w:pPr>
        <w:tabs>
          <w:tab w:val="num" w:pos="1290"/>
        </w:tabs>
        <w:ind w:left="1290" w:hanging="1290"/>
      </w:pPr>
      <w:rPr>
        <w:rFonts w:hint="default"/>
      </w:rPr>
    </w:lvl>
    <w:lvl w:ilvl="1">
      <w:start w:val="7"/>
      <w:numFmt w:val="decimal"/>
      <w:lvlText w:val="%1.%2"/>
      <w:lvlJc w:val="left"/>
      <w:pPr>
        <w:tabs>
          <w:tab w:val="num" w:pos="2085"/>
        </w:tabs>
        <w:ind w:left="2085" w:hanging="1290"/>
      </w:pPr>
      <w:rPr>
        <w:rFonts w:hint="default"/>
      </w:rPr>
    </w:lvl>
    <w:lvl w:ilvl="2">
      <w:start w:val="3"/>
      <w:numFmt w:val="decimal"/>
      <w:lvlText w:val="%1.%2.%3"/>
      <w:lvlJc w:val="left"/>
      <w:pPr>
        <w:tabs>
          <w:tab w:val="num" w:pos="2880"/>
        </w:tabs>
        <w:ind w:left="2880" w:hanging="1290"/>
      </w:pPr>
      <w:rPr>
        <w:rFonts w:hint="default"/>
      </w:rPr>
    </w:lvl>
    <w:lvl w:ilvl="3">
      <w:start w:val="1"/>
      <w:numFmt w:val="decimal"/>
      <w:lvlText w:val="%1.%2.%3.%4"/>
      <w:lvlJc w:val="left"/>
      <w:pPr>
        <w:tabs>
          <w:tab w:val="num" w:pos="3675"/>
        </w:tabs>
        <w:ind w:left="3675" w:hanging="1290"/>
      </w:pPr>
      <w:rPr>
        <w:rFonts w:hint="default"/>
      </w:rPr>
    </w:lvl>
    <w:lvl w:ilvl="4">
      <w:start w:val="1"/>
      <w:numFmt w:val="decimal"/>
      <w:lvlText w:val="%1.%2.%3.%4.%5"/>
      <w:lvlJc w:val="left"/>
      <w:pPr>
        <w:tabs>
          <w:tab w:val="num" w:pos="4470"/>
        </w:tabs>
        <w:ind w:left="4470" w:hanging="1290"/>
      </w:pPr>
      <w:rPr>
        <w:rFonts w:hint="default"/>
      </w:rPr>
    </w:lvl>
    <w:lvl w:ilvl="5">
      <w:start w:val="1"/>
      <w:numFmt w:val="decimal"/>
      <w:lvlText w:val="%1.%2.%3.%4.%5.%6"/>
      <w:lvlJc w:val="left"/>
      <w:pPr>
        <w:tabs>
          <w:tab w:val="num" w:pos="5265"/>
        </w:tabs>
        <w:ind w:left="5265" w:hanging="1290"/>
      </w:pPr>
      <w:rPr>
        <w:rFonts w:hint="default"/>
      </w:rPr>
    </w:lvl>
    <w:lvl w:ilvl="6">
      <w:start w:val="1"/>
      <w:numFmt w:val="decimal"/>
      <w:lvlText w:val="%1.%2.%3.%4.%5.%6.%7"/>
      <w:lvlJc w:val="left"/>
      <w:pPr>
        <w:tabs>
          <w:tab w:val="num" w:pos="6210"/>
        </w:tabs>
        <w:ind w:left="6210" w:hanging="144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8160"/>
        </w:tabs>
        <w:ind w:left="8160" w:hanging="1800"/>
      </w:pPr>
      <w:rPr>
        <w:rFonts w:hint="default"/>
      </w:rPr>
    </w:lvl>
  </w:abstractNum>
  <w:abstractNum w:abstractNumId="35">
    <w:nsid w:val="53052005"/>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6">
    <w:nsid w:val="545C163F"/>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7">
    <w:nsid w:val="54982096"/>
    <w:multiLevelType w:val="multilevel"/>
    <w:tmpl w:val="A84E328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008"/>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8">
    <w:nsid w:val="5E7E4BB6"/>
    <w:multiLevelType w:val="multilevel"/>
    <w:tmpl w:val="8FFACD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3960"/>
        </w:tabs>
        <w:ind w:left="2232" w:firstLine="648"/>
      </w:pPr>
      <w:rPr>
        <w:rFonts w:hint="default"/>
      </w:rPr>
    </w:lvl>
    <w:lvl w:ilvl="5">
      <w:start w:val="1"/>
      <w:numFmt w:val="decimal"/>
      <w:lvlText w:val="%1.%2.%3.%4.%5.%6"/>
      <w:lvlJc w:val="left"/>
      <w:pPr>
        <w:tabs>
          <w:tab w:val="num" w:pos="4680"/>
        </w:tabs>
        <w:ind w:left="2736" w:firstLine="864"/>
      </w:pPr>
      <w:rPr>
        <w:rFonts w:hint="default"/>
      </w:rPr>
    </w:lvl>
    <w:lvl w:ilvl="6">
      <w:start w:val="1"/>
      <w:numFmt w:val="decimal"/>
      <w:lvlText w:val="%1.%2.%3.%4.%5.%6.%7"/>
      <w:lvlJc w:val="left"/>
      <w:pPr>
        <w:tabs>
          <w:tab w:val="num" w:pos="5760"/>
        </w:tabs>
        <w:ind w:left="3240" w:firstLine="1080"/>
      </w:pPr>
      <w:rPr>
        <w:rFonts w:hint="default"/>
      </w:rPr>
    </w:lvl>
    <w:lvl w:ilvl="7">
      <w:start w:val="1"/>
      <w:numFmt w:val="decimal"/>
      <w:lvlText w:val="%1.%2.%3.%4.%5.%6.%7.%8"/>
      <w:lvlJc w:val="left"/>
      <w:pPr>
        <w:tabs>
          <w:tab w:val="num" w:pos="6480"/>
        </w:tabs>
        <w:ind w:left="3744" w:firstLine="1296"/>
      </w:pPr>
      <w:rPr>
        <w:rFonts w:hint="default"/>
      </w:rPr>
    </w:lvl>
    <w:lvl w:ilvl="8">
      <w:start w:val="1"/>
      <w:numFmt w:val="decimal"/>
      <w:lvlText w:val="%1.%2.%3.%4.%5.%6.%7.%8.%9"/>
      <w:lvlJc w:val="left"/>
      <w:pPr>
        <w:tabs>
          <w:tab w:val="num" w:pos="7200"/>
        </w:tabs>
        <w:ind w:left="4320" w:firstLine="1440"/>
      </w:pPr>
      <w:rPr>
        <w:rFonts w:hint="default"/>
      </w:rPr>
    </w:lvl>
  </w:abstractNum>
  <w:abstractNum w:abstractNumId="39">
    <w:nsid w:val="62116815"/>
    <w:multiLevelType w:val="multilevel"/>
    <w:tmpl w:val="215055B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0">
    <w:nsid w:val="62FD5F48"/>
    <w:multiLevelType w:val="multilevel"/>
    <w:tmpl w:val="A84E328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1008"/>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1">
    <w:nsid w:val="6A4A5C01"/>
    <w:multiLevelType w:val="multilevel"/>
    <w:tmpl w:val="00F657C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2">
    <w:nsid w:val="6F4629DA"/>
    <w:multiLevelType w:val="multilevel"/>
    <w:tmpl w:val="8FFACD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3960"/>
        </w:tabs>
        <w:ind w:left="2232" w:firstLine="648"/>
      </w:pPr>
      <w:rPr>
        <w:rFonts w:hint="default"/>
      </w:rPr>
    </w:lvl>
    <w:lvl w:ilvl="5">
      <w:start w:val="1"/>
      <w:numFmt w:val="decimal"/>
      <w:lvlText w:val="%1.%2.%3.%4.%5.%6"/>
      <w:lvlJc w:val="left"/>
      <w:pPr>
        <w:tabs>
          <w:tab w:val="num" w:pos="4680"/>
        </w:tabs>
        <w:ind w:left="2736" w:firstLine="864"/>
      </w:pPr>
      <w:rPr>
        <w:rFonts w:hint="default"/>
      </w:rPr>
    </w:lvl>
    <w:lvl w:ilvl="6">
      <w:start w:val="1"/>
      <w:numFmt w:val="decimal"/>
      <w:lvlText w:val="%1.%2.%3.%4.%5.%6.%7"/>
      <w:lvlJc w:val="left"/>
      <w:pPr>
        <w:tabs>
          <w:tab w:val="num" w:pos="5760"/>
        </w:tabs>
        <w:ind w:left="3240" w:firstLine="1080"/>
      </w:pPr>
      <w:rPr>
        <w:rFonts w:hint="default"/>
      </w:rPr>
    </w:lvl>
    <w:lvl w:ilvl="7">
      <w:start w:val="1"/>
      <w:numFmt w:val="decimal"/>
      <w:lvlText w:val="%1.%2.%3.%4.%5.%6.%7.%8"/>
      <w:lvlJc w:val="left"/>
      <w:pPr>
        <w:tabs>
          <w:tab w:val="num" w:pos="6480"/>
        </w:tabs>
        <w:ind w:left="3744" w:firstLine="1296"/>
      </w:pPr>
      <w:rPr>
        <w:rFonts w:hint="default"/>
      </w:rPr>
    </w:lvl>
    <w:lvl w:ilvl="8">
      <w:start w:val="1"/>
      <w:numFmt w:val="decimal"/>
      <w:lvlText w:val="%1.%2.%3.%4.%5.%6.%7.%8.%9"/>
      <w:lvlJc w:val="left"/>
      <w:pPr>
        <w:tabs>
          <w:tab w:val="num" w:pos="7200"/>
        </w:tabs>
        <w:ind w:left="4320" w:firstLine="1440"/>
      </w:pPr>
      <w:rPr>
        <w:rFonts w:hint="default"/>
      </w:rPr>
    </w:lvl>
  </w:abstractNum>
  <w:abstractNum w:abstractNumId="43">
    <w:nsid w:val="7B617E57"/>
    <w:multiLevelType w:val="multilevel"/>
    <w:tmpl w:val="91726AA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800"/>
        </w:tabs>
        <w:ind w:left="180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num w:numId="1">
    <w:abstractNumId w:val="14"/>
  </w:num>
  <w:num w:numId="2">
    <w:abstractNumId w:val="25"/>
  </w:num>
  <w:num w:numId="3">
    <w:abstractNumId w:val="13"/>
  </w:num>
  <w:num w:numId="4">
    <w:abstractNumId w:val="10"/>
  </w:num>
  <w:num w:numId="5">
    <w:abstractNumId w:val="21"/>
  </w:num>
  <w:num w:numId="6">
    <w:abstractNumId w:val="3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43"/>
  </w:num>
  <w:num w:numId="18">
    <w:abstractNumId w:val="28"/>
  </w:num>
  <w:num w:numId="19">
    <w:abstractNumId w:val="38"/>
  </w:num>
  <w:num w:numId="20">
    <w:abstractNumId w:val="42"/>
  </w:num>
  <w:num w:numId="21">
    <w:abstractNumId w:val="35"/>
  </w:num>
  <w:num w:numId="22">
    <w:abstractNumId w:val="32"/>
  </w:num>
  <w:num w:numId="23">
    <w:abstractNumId w:val="15"/>
  </w:num>
  <w:num w:numId="24">
    <w:abstractNumId w:val="18"/>
  </w:num>
  <w:num w:numId="25">
    <w:abstractNumId w:val="36"/>
  </w:num>
  <w:num w:numId="26">
    <w:abstractNumId w:val="41"/>
  </w:num>
  <w:num w:numId="27">
    <w:abstractNumId w:val="22"/>
  </w:num>
  <w:num w:numId="28">
    <w:abstractNumId w:val="24"/>
  </w:num>
  <w:num w:numId="29">
    <w:abstractNumId w:val="16"/>
  </w:num>
  <w:num w:numId="30">
    <w:abstractNumId w:val="30"/>
  </w:num>
  <w:num w:numId="31">
    <w:abstractNumId w:val="27"/>
  </w:num>
  <w:num w:numId="32">
    <w:abstractNumId w:val="19"/>
  </w:num>
  <w:num w:numId="33">
    <w:abstractNumId w:val="29"/>
  </w:num>
  <w:num w:numId="34">
    <w:abstractNumId w:val="12"/>
  </w:num>
  <w:num w:numId="35">
    <w:abstractNumId w:val="11"/>
  </w:num>
  <w:num w:numId="36">
    <w:abstractNumId w:val="40"/>
  </w:num>
  <w:num w:numId="37">
    <w:abstractNumId w:val="23"/>
  </w:num>
  <w:num w:numId="38">
    <w:abstractNumId w:val="26"/>
  </w:num>
  <w:num w:numId="39">
    <w:abstractNumId w:val="37"/>
  </w:num>
  <w:num w:numId="40">
    <w:abstractNumId w:val="39"/>
  </w:num>
  <w:num w:numId="41">
    <w:abstractNumId w:val="20"/>
  </w:num>
  <w:num w:numId="42">
    <w:abstractNumId w:val="33"/>
  </w:num>
  <w:num w:numId="43">
    <w:abstractNumId w:val="17"/>
  </w:num>
  <w:num w:numId="44">
    <w:abstractNumId w:val="34"/>
  </w:num>
  <w:num w:numId="45">
    <w:abstractNumId w:val="17"/>
  </w:num>
  <w:num w:numId="46">
    <w:abstractNumId w:val="17"/>
  </w:num>
  <w:num w:numId="47">
    <w:abstractNumId w:val="17"/>
  </w:num>
  <w:num w:numId="48">
    <w:abstractNumId w:val="17"/>
  </w:num>
  <w:num w:numId="49">
    <w:abstractNumId w:val="17"/>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61F"/>
    <w:rsid w:val="0000293D"/>
    <w:rsid w:val="000066D0"/>
    <w:rsid w:val="00007AF5"/>
    <w:rsid w:val="00011C28"/>
    <w:rsid w:val="00022DCC"/>
    <w:rsid w:val="000240B5"/>
    <w:rsid w:val="00025A19"/>
    <w:rsid w:val="000350E7"/>
    <w:rsid w:val="00045B7A"/>
    <w:rsid w:val="000460DA"/>
    <w:rsid w:val="0005081B"/>
    <w:rsid w:val="0005197E"/>
    <w:rsid w:val="0005496B"/>
    <w:rsid w:val="00061890"/>
    <w:rsid w:val="00066E96"/>
    <w:rsid w:val="00071C62"/>
    <w:rsid w:val="00075F6E"/>
    <w:rsid w:val="000948FC"/>
    <w:rsid w:val="000A3302"/>
    <w:rsid w:val="000B3E0D"/>
    <w:rsid w:val="000C00AF"/>
    <w:rsid w:val="000C04A1"/>
    <w:rsid w:val="000C2E39"/>
    <w:rsid w:val="000C636E"/>
    <w:rsid w:val="000D38B7"/>
    <w:rsid w:val="000F2C98"/>
    <w:rsid w:val="000F3BF4"/>
    <w:rsid w:val="000F44E5"/>
    <w:rsid w:val="001031E9"/>
    <w:rsid w:val="0010589C"/>
    <w:rsid w:val="0014161E"/>
    <w:rsid w:val="00144651"/>
    <w:rsid w:val="00146133"/>
    <w:rsid w:val="00147C9D"/>
    <w:rsid w:val="0015526F"/>
    <w:rsid w:val="00165631"/>
    <w:rsid w:val="00167B81"/>
    <w:rsid w:val="0017429B"/>
    <w:rsid w:val="00175CD7"/>
    <w:rsid w:val="00176101"/>
    <w:rsid w:val="00177953"/>
    <w:rsid w:val="00180651"/>
    <w:rsid w:val="001937BF"/>
    <w:rsid w:val="001A2DA7"/>
    <w:rsid w:val="001A5FC0"/>
    <w:rsid w:val="001A76B3"/>
    <w:rsid w:val="001B0004"/>
    <w:rsid w:val="001B1830"/>
    <w:rsid w:val="001C4022"/>
    <w:rsid w:val="001D684B"/>
    <w:rsid w:val="001D75D6"/>
    <w:rsid w:val="001E7979"/>
    <w:rsid w:val="001F0D28"/>
    <w:rsid w:val="001F51F9"/>
    <w:rsid w:val="00207EB5"/>
    <w:rsid w:val="0021563E"/>
    <w:rsid w:val="0023146E"/>
    <w:rsid w:val="002417D7"/>
    <w:rsid w:val="0027361F"/>
    <w:rsid w:val="002744E3"/>
    <w:rsid w:val="00292103"/>
    <w:rsid w:val="00296FD4"/>
    <w:rsid w:val="002B01F1"/>
    <w:rsid w:val="002C1C1F"/>
    <w:rsid w:val="002C5E89"/>
    <w:rsid w:val="002D4EEB"/>
    <w:rsid w:val="002E31F3"/>
    <w:rsid w:val="002E7CBF"/>
    <w:rsid w:val="003002F0"/>
    <w:rsid w:val="00301E9E"/>
    <w:rsid w:val="0030407A"/>
    <w:rsid w:val="003109E2"/>
    <w:rsid w:val="00314DE3"/>
    <w:rsid w:val="00316EC8"/>
    <w:rsid w:val="00320DFE"/>
    <w:rsid w:val="0032240A"/>
    <w:rsid w:val="00323C74"/>
    <w:rsid w:val="003414B0"/>
    <w:rsid w:val="00344554"/>
    <w:rsid w:val="00355B30"/>
    <w:rsid w:val="00360C52"/>
    <w:rsid w:val="00362AFF"/>
    <w:rsid w:val="003630DA"/>
    <w:rsid w:val="003709C2"/>
    <w:rsid w:val="00373992"/>
    <w:rsid w:val="003816E1"/>
    <w:rsid w:val="003817EF"/>
    <w:rsid w:val="00384EA7"/>
    <w:rsid w:val="00391E62"/>
    <w:rsid w:val="003A05C5"/>
    <w:rsid w:val="003A2072"/>
    <w:rsid w:val="003A7E5D"/>
    <w:rsid w:val="003B0730"/>
    <w:rsid w:val="003B4F66"/>
    <w:rsid w:val="003D0536"/>
    <w:rsid w:val="003D0E84"/>
    <w:rsid w:val="003E4325"/>
    <w:rsid w:val="003E47BB"/>
    <w:rsid w:val="003E6543"/>
    <w:rsid w:val="003F00CA"/>
    <w:rsid w:val="00400691"/>
    <w:rsid w:val="00400A66"/>
    <w:rsid w:val="00400E93"/>
    <w:rsid w:val="00401E06"/>
    <w:rsid w:val="0040674A"/>
    <w:rsid w:val="004165BB"/>
    <w:rsid w:val="00417A56"/>
    <w:rsid w:val="00421E73"/>
    <w:rsid w:val="004542E3"/>
    <w:rsid w:val="004607A8"/>
    <w:rsid w:val="00465FDC"/>
    <w:rsid w:val="00467FD1"/>
    <w:rsid w:val="00470387"/>
    <w:rsid w:val="004741CB"/>
    <w:rsid w:val="00483DB6"/>
    <w:rsid w:val="004873D7"/>
    <w:rsid w:val="00493E50"/>
    <w:rsid w:val="004979D5"/>
    <w:rsid w:val="004A6ED8"/>
    <w:rsid w:val="004B5A0F"/>
    <w:rsid w:val="004C2795"/>
    <w:rsid w:val="004C607F"/>
    <w:rsid w:val="004C6A2A"/>
    <w:rsid w:val="004D055D"/>
    <w:rsid w:val="004D2CA1"/>
    <w:rsid w:val="004D6A03"/>
    <w:rsid w:val="004D7C0F"/>
    <w:rsid w:val="004E36E4"/>
    <w:rsid w:val="004F0A26"/>
    <w:rsid w:val="004F2F41"/>
    <w:rsid w:val="00502149"/>
    <w:rsid w:val="00503E03"/>
    <w:rsid w:val="005060C1"/>
    <w:rsid w:val="00507501"/>
    <w:rsid w:val="00512CAA"/>
    <w:rsid w:val="0052216B"/>
    <w:rsid w:val="00536ACA"/>
    <w:rsid w:val="005379A8"/>
    <w:rsid w:val="00556DAE"/>
    <w:rsid w:val="00570D91"/>
    <w:rsid w:val="00585076"/>
    <w:rsid w:val="00592D5D"/>
    <w:rsid w:val="00596DFC"/>
    <w:rsid w:val="005A115C"/>
    <w:rsid w:val="005A6FD7"/>
    <w:rsid w:val="005B3FB3"/>
    <w:rsid w:val="005B5700"/>
    <w:rsid w:val="005B7188"/>
    <w:rsid w:val="005C6226"/>
    <w:rsid w:val="005C6F01"/>
    <w:rsid w:val="005D2DF2"/>
    <w:rsid w:val="005D576E"/>
    <w:rsid w:val="005E436F"/>
    <w:rsid w:val="005E51EE"/>
    <w:rsid w:val="005F26F9"/>
    <w:rsid w:val="00601882"/>
    <w:rsid w:val="006109D6"/>
    <w:rsid w:val="0062777C"/>
    <w:rsid w:val="00634139"/>
    <w:rsid w:val="006408B9"/>
    <w:rsid w:val="00642028"/>
    <w:rsid w:val="00644B15"/>
    <w:rsid w:val="00644CEF"/>
    <w:rsid w:val="00646846"/>
    <w:rsid w:val="006504DE"/>
    <w:rsid w:val="00657702"/>
    <w:rsid w:val="0066058D"/>
    <w:rsid w:val="00671ABE"/>
    <w:rsid w:val="00677655"/>
    <w:rsid w:val="00687AD1"/>
    <w:rsid w:val="006911AB"/>
    <w:rsid w:val="006917B3"/>
    <w:rsid w:val="006926D9"/>
    <w:rsid w:val="006A2B42"/>
    <w:rsid w:val="006C1316"/>
    <w:rsid w:val="006D2BC0"/>
    <w:rsid w:val="006D5624"/>
    <w:rsid w:val="006D75D5"/>
    <w:rsid w:val="006E2E74"/>
    <w:rsid w:val="006E37CF"/>
    <w:rsid w:val="006E7405"/>
    <w:rsid w:val="006F1731"/>
    <w:rsid w:val="00701B6D"/>
    <w:rsid w:val="00701FF0"/>
    <w:rsid w:val="00710DBB"/>
    <w:rsid w:val="0071301F"/>
    <w:rsid w:val="00727442"/>
    <w:rsid w:val="007324A0"/>
    <w:rsid w:val="00734F2F"/>
    <w:rsid w:val="007432A0"/>
    <w:rsid w:val="00752A55"/>
    <w:rsid w:val="00755460"/>
    <w:rsid w:val="007559ED"/>
    <w:rsid w:val="007562AD"/>
    <w:rsid w:val="007A02BE"/>
    <w:rsid w:val="007A513E"/>
    <w:rsid w:val="007B0274"/>
    <w:rsid w:val="007C2246"/>
    <w:rsid w:val="007C35B4"/>
    <w:rsid w:val="007C7636"/>
    <w:rsid w:val="007C774D"/>
    <w:rsid w:val="007D3049"/>
    <w:rsid w:val="007D50BA"/>
    <w:rsid w:val="007E16DF"/>
    <w:rsid w:val="007F5756"/>
    <w:rsid w:val="007F787D"/>
    <w:rsid w:val="00813C59"/>
    <w:rsid w:val="00814033"/>
    <w:rsid w:val="00815812"/>
    <w:rsid w:val="00824595"/>
    <w:rsid w:val="0085193D"/>
    <w:rsid w:val="00860CF0"/>
    <w:rsid w:val="00863527"/>
    <w:rsid w:val="00866358"/>
    <w:rsid w:val="00892A5B"/>
    <w:rsid w:val="008943F8"/>
    <w:rsid w:val="00897D89"/>
    <w:rsid w:val="008A1641"/>
    <w:rsid w:val="008A5823"/>
    <w:rsid w:val="008B0AE3"/>
    <w:rsid w:val="008B41C6"/>
    <w:rsid w:val="008C20F9"/>
    <w:rsid w:val="008D4B59"/>
    <w:rsid w:val="008F4A78"/>
    <w:rsid w:val="00901C82"/>
    <w:rsid w:val="009108D7"/>
    <w:rsid w:val="00916BAB"/>
    <w:rsid w:val="00930351"/>
    <w:rsid w:val="00930C19"/>
    <w:rsid w:val="00933D13"/>
    <w:rsid w:val="00942005"/>
    <w:rsid w:val="00955043"/>
    <w:rsid w:val="00961917"/>
    <w:rsid w:val="009723F8"/>
    <w:rsid w:val="009736E7"/>
    <w:rsid w:val="00977606"/>
    <w:rsid w:val="00981745"/>
    <w:rsid w:val="00985253"/>
    <w:rsid w:val="00991700"/>
    <w:rsid w:val="009A65BA"/>
    <w:rsid w:val="009A6B95"/>
    <w:rsid w:val="009B21EE"/>
    <w:rsid w:val="009B2B61"/>
    <w:rsid w:val="009B7810"/>
    <w:rsid w:val="009C4EFE"/>
    <w:rsid w:val="009C7782"/>
    <w:rsid w:val="009D2B4D"/>
    <w:rsid w:val="009E220D"/>
    <w:rsid w:val="009E3661"/>
    <w:rsid w:val="009F1D70"/>
    <w:rsid w:val="00A00C19"/>
    <w:rsid w:val="00A01062"/>
    <w:rsid w:val="00A0698F"/>
    <w:rsid w:val="00A204AE"/>
    <w:rsid w:val="00A35BE6"/>
    <w:rsid w:val="00A4672F"/>
    <w:rsid w:val="00A53245"/>
    <w:rsid w:val="00A65B88"/>
    <w:rsid w:val="00A675A5"/>
    <w:rsid w:val="00A713FA"/>
    <w:rsid w:val="00A9087D"/>
    <w:rsid w:val="00A93BD2"/>
    <w:rsid w:val="00A96D52"/>
    <w:rsid w:val="00AA2DF7"/>
    <w:rsid w:val="00AA4362"/>
    <w:rsid w:val="00AB1568"/>
    <w:rsid w:val="00AB5591"/>
    <w:rsid w:val="00AC10BC"/>
    <w:rsid w:val="00AC36DD"/>
    <w:rsid w:val="00AD3C60"/>
    <w:rsid w:val="00B010BB"/>
    <w:rsid w:val="00B0751A"/>
    <w:rsid w:val="00B13C68"/>
    <w:rsid w:val="00B21A86"/>
    <w:rsid w:val="00B23C43"/>
    <w:rsid w:val="00B41923"/>
    <w:rsid w:val="00B52DBC"/>
    <w:rsid w:val="00B64FB9"/>
    <w:rsid w:val="00B90C3C"/>
    <w:rsid w:val="00B95FCB"/>
    <w:rsid w:val="00BA1BB3"/>
    <w:rsid w:val="00BA37FF"/>
    <w:rsid w:val="00BA567A"/>
    <w:rsid w:val="00BA5C71"/>
    <w:rsid w:val="00BA67AB"/>
    <w:rsid w:val="00BB4A9F"/>
    <w:rsid w:val="00BB6F33"/>
    <w:rsid w:val="00BC1C56"/>
    <w:rsid w:val="00BC70C6"/>
    <w:rsid w:val="00BD4789"/>
    <w:rsid w:val="00BE5032"/>
    <w:rsid w:val="00BE5622"/>
    <w:rsid w:val="00BF60C5"/>
    <w:rsid w:val="00BF71F7"/>
    <w:rsid w:val="00C15627"/>
    <w:rsid w:val="00C20BF1"/>
    <w:rsid w:val="00C22F9B"/>
    <w:rsid w:val="00C33444"/>
    <w:rsid w:val="00C41705"/>
    <w:rsid w:val="00C42938"/>
    <w:rsid w:val="00C471F4"/>
    <w:rsid w:val="00C51BF3"/>
    <w:rsid w:val="00C54262"/>
    <w:rsid w:val="00C618A9"/>
    <w:rsid w:val="00C72BB1"/>
    <w:rsid w:val="00C73C42"/>
    <w:rsid w:val="00C74EF3"/>
    <w:rsid w:val="00C7704C"/>
    <w:rsid w:val="00C8512C"/>
    <w:rsid w:val="00C94B41"/>
    <w:rsid w:val="00CA1727"/>
    <w:rsid w:val="00CB2988"/>
    <w:rsid w:val="00CC55FD"/>
    <w:rsid w:val="00CE20E7"/>
    <w:rsid w:val="00CE23CD"/>
    <w:rsid w:val="00CE23D8"/>
    <w:rsid w:val="00CE3FC2"/>
    <w:rsid w:val="00CF1173"/>
    <w:rsid w:val="00CF1F88"/>
    <w:rsid w:val="00CF550A"/>
    <w:rsid w:val="00CF5E51"/>
    <w:rsid w:val="00D007BE"/>
    <w:rsid w:val="00D01E70"/>
    <w:rsid w:val="00D03177"/>
    <w:rsid w:val="00D04A36"/>
    <w:rsid w:val="00D11534"/>
    <w:rsid w:val="00D1398A"/>
    <w:rsid w:val="00D27375"/>
    <w:rsid w:val="00D34B65"/>
    <w:rsid w:val="00D36366"/>
    <w:rsid w:val="00D42230"/>
    <w:rsid w:val="00D45525"/>
    <w:rsid w:val="00D456D2"/>
    <w:rsid w:val="00D45F86"/>
    <w:rsid w:val="00D46936"/>
    <w:rsid w:val="00D53AB5"/>
    <w:rsid w:val="00D64BF5"/>
    <w:rsid w:val="00D66CB4"/>
    <w:rsid w:val="00D70650"/>
    <w:rsid w:val="00D872D2"/>
    <w:rsid w:val="00D87766"/>
    <w:rsid w:val="00D87F3F"/>
    <w:rsid w:val="00D9312B"/>
    <w:rsid w:val="00DA00CC"/>
    <w:rsid w:val="00DB65E3"/>
    <w:rsid w:val="00DC3BAF"/>
    <w:rsid w:val="00DD2371"/>
    <w:rsid w:val="00DE2A9C"/>
    <w:rsid w:val="00DE371F"/>
    <w:rsid w:val="00DE609B"/>
    <w:rsid w:val="00DE62A4"/>
    <w:rsid w:val="00DF3CA7"/>
    <w:rsid w:val="00E06DE1"/>
    <w:rsid w:val="00E16B96"/>
    <w:rsid w:val="00E173B4"/>
    <w:rsid w:val="00E329C8"/>
    <w:rsid w:val="00E32C1C"/>
    <w:rsid w:val="00E32C31"/>
    <w:rsid w:val="00E32CA3"/>
    <w:rsid w:val="00E35415"/>
    <w:rsid w:val="00E368F7"/>
    <w:rsid w:val="00E41215"/>
    <w:rsid w:val="00E45639"/>
    <w:rsid w:val="00E6597E"/>
    <w:rsid w:val="00E74A84"/>
    <w:rsid w:val="00E772AC"/>
    <w:rsid w:val="00E77A16"/>
    <w:rsid w:val="00E844DE"/>
    <w:rsid w:val="00E85503"/>
    <w:rsid w:val="00E85E62"/>
    <w:rsid w:val="00E86091"/>
    <w:rsid w:val="00E87F8B"/>
    <w:rsid w:val="00E93467"/>
    <w:rsid w:val="00EA0B6B"/>
    <w:rsid w:val="00EA5F8D"/>
    <w:rsid w:val="00EB0446"/>
    <w:rsid w:val="00EB2C00"/>
    <w:rsid w:val="00ED7FCF"/>
    <w:rsid w:val="00EE071F"/>
    <w:rsid w:val="00EE15EE"/>
    <w:rsid w:val="00EF4F18"/>
    <w:rsid w:val="00EF76F4"/>
    <w:rsid w:val="00F1425C"/>
    <w:rsid w:val="00F46753"/>
    <w:rsid w:val="00F719A7"/>
    <w:rsid w:val="00F71CBD"/>
    <w:rsid w:val="00FA2C64"/>
    <w:rsid w:val="00FB59E6"/>
    <w:rsid w:val="00FC4814"/>
    <w:rsid w:val="00FC54C3"/>
    <w:rsid w:val="00FD5FA1"/>
    <w:rsid w:val="00FE0E90"/>
    <w:rsid w:val="00FE4965"/>
    <w:rsid w:val="00FF1180"/>
    <w:rsid w:val="00FF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pBdr>
        <w:bottom w:val="single" w:sz="4" w:space="18" w:color="auto"/>
      </w:pBdr>
      <w:spacing w:before="360" w:after="360"/>
      <w:jc w:val="center"/>
      <w:outlineLvl w:val="6"/>
    </w:pPr>
    <w:rPr>
      <w:b/>
      <w:bCs/>
      <w:spacing w:val="-5"/>
      <w:sz w:val="4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120"/>
    </w:pPr>
    <w:rPr>
      <w:spacing w:val="-5"/>
      <w:sz w:val="22"/>
      <w:szCs w:val="20"/>
    </w:rPr>
  </w:style>
  <w:style w:type="paragraph" w:styleId="Header">
    <w:name w:val="header"/>
    <w:basedOn w:val="Normal"/>
    <w:link w:val="HeaderChar"/>
    <w:uiPriority w:val="99"/>
    <w:pPr>
      <w:tabs>
        <w:tab w:val="center" w:pos="4320"/>
        <w:tab w:val="right" w:pos="8640"/>
      </w:tabs>
    </w:pPr>
    <w:rPr>
      <w:spacing w:val="-5"/>
      <w:sz w:val="22"/>
      <w:szCs w:val="20"/>
    </w:rPr>
  </w:style>
  <w:style w:type="paragraph" w:styleId="Footer">
    <w:name w:val="footer"/>
    <w:basedOn w:val="Normal"/>
    <w:link w:val="FooterChar"/>
    <w:pPr>
      <w:tabs>
        <w:tab w:val="center" w:pos="4320"/>
        <w:tab w:val="right" w:pos="8640"/>
      </w:tabs>
      <w:jc w:val="center"/>
    </w:pPr>
    <w:rPr>
      <w:spacing w:val="-5"/>
      <w:sz w:val="16"/>
      <w:szCs w:val="20"/>
    </w:rPr>
  </w:style>
  <w:style w:type="paragraph" w:styleId="MessageHeader">
    <w:name w:val="Message Header"/>
    <w:basedOn w:val="BodyText"/>
    <w:next w:val="Normal"/>
    <w:pPr>
      <w:keepLines/>
      <w:tabs>
        <w:tab w:val="left" w:pos="720"/>
      </w:tabs>
      <w:spacing w:after="0"/>
      <w:ind w:left="720" w:hanging="720"/>
    </w:pPr>
  </w:style>
  <w:style w:type="paragraph" w:customStyle="1" w:styleId="MessageHeaderFirst">
    <w:name w:val="Message Header First"/>
    <w:next w:val="Normal"/>
    <w:pPr>
      <w:tabs>
        <w:tab w:val="left" w:pos="720"/>
      </w:tabs>
      <w:spacing w:before="220"/>
      <w:ind w:left="720" w:hanging="720"/>
    </w:pPr>
    <w:rPr>
      <w:sz w:val="22"/>
    </w:rPr>
  </w:style>
  <w:style w:type="character" w:customStyle="1" w:styleId="MessageHeaderLabel">
    <w:name w:val="Message Header Label"/>
    <w:rPr>
      <w:rFonts w:ascii="Times New Roman" w:hAnsi="Times New Roman"/>
      <w:b/>
      <w:spacing w:val="-10"/>
      <w:sz w:val="22"/>
    </w:rPr>
  </w:style>
  <w:style w:type="paragraph" w:customStyle="1" w:styleId="MessageHeaderLast">
    <w:name w:val="Message Header Last"/>
    <w:basedOn w:val="MessageHeader"/>
    <w:next w:val="BodyText"/>
    <w:pPr>
      <w:pBdr>
        <w:bottom w:val="single" w:sz="6" w:space="15" w:color="auto"/>
      </w:pBdr>
      <w:spacing w:after="320"/>
    </w:pPr>
  </w:style>
  <w:style w:type="character" w:styleId="PageNumber">
    <w:name w:val="page number"/>
    <w:basedOn w:val="DefaultParagraphFont"/>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customStyle="1" w:styleId="Level1">
    <w:name w:val="Level 1"/>
    <w:link w:val="Level1Char"/>
    <w:pPr>
      <w:numPr>
        <w:numId w:val="43"/>
      </w:numPr>
      <w:spacing w:before="240"/>
      <w:outlineLvl w:val="0"/>
    </w:pPr>
    <w:rPr>
      <w:sz w:val="22"/>
    </w:rPr>
  </w:style>
  <w:style w:type="paragraph" w:customStyle="1" w:styleId="Level5">
    <w:name w:val="Level 5"/>
    <w:basedOn w:val="Level4"/>
    <w:rsid w:val="00FD7A04"/>
    <w:pPr>
      <w:numPr>
        <w:ilvl w:val="4"/>
      </w:numPr>
      <w:tabs>
        <w:tab w:val="clear" w:pos="4176"/>
        <w:tab w:val="left" w:pos="5904"/>
      </w:tabs>
    </w:pPr>
  </w:style>
  <w:style w:type="paragraph" w:customStyle="1" w:styleId="Level6">
    <w:name w:val="Level 6"/>
    <w:pPr>
      <w:numPr>
        <w:ilvl w:val="5"/>
        <w:numId w:val="43"/>
      </w:numPr>
      <w:spacing w:before="240"/>
    </w:pPr>
    <w:rPr>
      <w:sz w:val="22"/>
    </w:rPr>
  </w:style>
  <w:style w:type="character" w:styleId="Hyperlink">
    <w:name w:val="Hyperlink"/>
    <w:uiPriority w:val="99"/>
    <w:rPr>
      <w:color w:val="0000FF"/>
      <w:u w:val="single"/>
    </w:rPr>
  </w:style>
  <w:style w:type="paragraph" w:customStyle="1" w:styleId="Level2">
    <w:name w:val="Level 2"/>
    <w:link w:val="Level2Char"/>
    <w:rsid w:val="00C74219"/>
    <w:pPr>
      <w:numPr>
        <w:ilvl w:val="1"/>
        <w:numId w:val="43"/>
      </w:numPr>
      <w:tabs>
        <w:tab w:val="left" w:pos="1584"/>
      </w:tabs>
      <w:spacing w:before="240"/>
      <w:outlineLvl w:val="1"/>
    </w:pPr>
    <w:rPr>
      <w:sz w:val="24"/>
    </w:rPr>
  </w:style>
  <w:style w:type="paragraph" w:customStyle="1" w:styleId="Level3">
    <w:name w:val="Level 3"/>
    <w:basedOn w:val="Level2"/>
    <w:rsid w:val="00714A43"/>
    <w:pPr>
      <w:numPr>
        <w:ilvl w:val="2"/>
      </w:numPr>
      <w:tabs>
        <w:tab w:val="clear" w:pos="1584"/>
        <w:tab w:val="left" w:pos="2736"/>
      </w:tabs>
      <w:outlineLvl w:val="2"/>
    </w:pPr>
  </w:style>
  <w:style w:type="paragraph" w:customStyle="1" w:styleId="TabelTxt">
    <w:name w:val="Tabel Txt"/>
    <w:basedOn w:val="Normal"/>
    <w:pPr>
      <w:widowControl w:val="0"/>
      <w:tabs>
        <w:tab w:val="left" w:pos="-1080"/>
      </w:tabs>
      <w:autoSpaceDE w:val="0"/>
      <w:autoSpaceDN w:val="0"/>
      <w:adjustRightInd w:val="0"/>
    </w:pPr>
    <w:rPr>
      <w:sz w:val="18"/>
    </w:rPr>
  </w:style>
  <w:style w:type="paragraph" w:customStyle="1" w:styleId="ReferenceInitials">
    <w:name w:val="Reference Initials"/>
    <w:basedOn w:val="Normal"/>
    <w:next w:val="Normal"/>
    <w:pPr>
      <w:keepNext/>
      <w:keepLines/>
      <w:spacing w:before="220" w:line="220" w:lineRule="atLeast"/>
      <w:jc w:val="both"/>
    </w:pPr>
    <w:rPr>
      <w:spacing w:val="-5"/>
      <w:sz w:val="22"/>
      <w:szCs w:val="20"/>
    </w:rPr>
  </w:style>
  <w:style w:type="paragraph" w:customStyle="1" w:styleId="HeadingBase">
    <w:name w:val="Heading Base"/>
    <w:basedOn w:val="Normal"/>
    <w:next w:val="BodyText"/>
    <w:pPr>
      <w:keepNext/>
      <w:keepLines/>
      <w:spacing w:line="220" w:lineRule="atLeast"/>
    </w:pPr>
    <w:rPr>
      <w:spacing w:val="-10"/>
      <w:kern w:val="20"/>
      <w:sz w:val="22"/>
      <w:szCs w:val="20"/>
    </w:rPr>
  </w:style>
  <w:style w:type="paragraph" w:customStyle="1" w:styleId="StyleLevel112ptBold">
    <w:name w:val="Style Level 1 + 12 pt Bold"/>
    <w:basedOn w:val="Level1"/>
    <w:rsid w:val="00CE3FC2"/>
    <w:pPr>
      <w:jc w:val="both"/>
    </w:pPr>
    <w:rPr>
      <w:b/>
      <w:bCs/>
      <w:sz w:val="24"/>
    </w:rPr>
  </w:style>
  <w:style w:type="paragraph" w:customStyle="1" w:styleId="Level4">
    <w:name w:val="Level 4"/>
    <w:basedOn w:val="Level3"/>
    <w:rsid w:val="003C7A3B"/>
    <w:pPr>
      <w:numPr>
        <w:ilvl w:val="3"/>
      </w:numPr>
      <w:tabs>
        <w:tab w:val="clear" w:pos="2736"/>
        <w:tab w:val="left" w:pos="4176"/>
      </w:tabs>
    </w:pPr>
  </w:style>
  <w:style w:type="paragraph" w:customStyle="1" w:styleId="Header2">
    <w:name w:val="Header 2"/>
    <w:rsid w:val="00A10BD4"/>
    <w:pPr>
      <w:jc w:val="right"/>
    </w:pPr>
    <w:rPr>
      <w:i/>
    </w:rPr>
  </w:style>
  <w:style w:type="character" w:styleId="CommentReference">
    <w:name w:val="annotation reference"/>
    <w:semiHidden/>
    <w:rsid w:val="002E7CBF"/>
    <w:rPr>
      <w:sz w:val="16"/>
      <w:szCs w:val="16"/>
    </w:rPr>
  </w:style>
  <w:style w:type="paragraph" w:styleId="CommentText">
    <w:name w:val="annotation text"/>
    <w:basedOn w:val="Normal"/>
    <w:semiHidden/>
    <w:rsid w:val="002E7CBF"/>
    <w:rPr>
      <w:sz w:val="20"/>
      <w:szCs w:val="20"/>
    </w:rPr>
  </w:style>
  <w:style w:type="paragraph" w:styleId="CommentSubject">
    <w:name w:val="annotation subject"/>
    <w:basedOn w:val="CommentText"/>
    <w:next w:val="CommentText"/>
    <w:semiHidden/>
    <w:rsid w:val="002E7CBF"/>
    <w:rPr>
      <w:b/>
      <w:bCs/>
    </w:rPr>
  </w:style>
  <w:style w:type="paragraph" w:styleId="BalloonText">
    <w:name w:val="Balloon Text"/>
    <w:basedOn w:val="Normal"/>
    <w:semiHidden/>
    <w:rsid w:val="002E7CBF"/>
    <w:rPr>
      <w:rFonts w:ascii="Tahoma" w:hAnsi="Tahoma" w:cs="Tahoma"/>
      <w:sz w:val="16"/>
      <w:szCs w:val="16"/>
    </w:rPr>
  </w:style>
  <w:style w:type="character" w:customStyle="1" w:styleId="BodyTextChar">
    <w:name w:val="Body Text Char"/>
    <w:link w:val="BodyText"/>
    <w:rsid w:val="00BB6F33"/>
    <w:rPr>
      <w:spacing w:val="-5"/>
      <w:sz w:val="22"/>
      <w:lang w:val="en-US" w:eastAsia="en-US" w:bidi="ar-SA"/>
    </w:rPr>
  </w:style>
  <w:style w:type="character" w:customStyle="1" w:styleId="Level1Char">
    <w:name w:val="Level 1 Char"/>
    <w:link w:val="Level1"/>
    <w:rsid w:val="00BB6F33"/>
    <w:rPr>
      <w:sz w:val="22"/>
      <w:lang w:val="en-US" w:eastAsia="en-US" w:bidi="ar-SA"/>
    </w:rPr>
  </w:style>
  <w:style w:type="character" w:customStyle="1" w:styleId="FooterChar">
    <w:name w:val="Footer Char"/>
    <w:link w:val="Footer"/>
    <w:rsid w:val="00EF76F4"/>
    <w:rPr>
      <w:spacing w:val="-5"/>
      <w:sz w:val="16"/>
    </w:rPr>
  </w:style>
  <w:style w:type="character" w:customStyle="1" w:styleId="a">
    <w:name w:val="•"/>
    <w:basedOn w:val="DefaultParagraphFont"/>
    <w:uiPriority w:val="99"/>
    <w:rsid w:val="00977606"/>
  </w:style>
  <w:style w:type="table" w:styleId="TableGrid">
    <w:name w:val="Table Grid"/>
    <w:basedOn w:val="TableNormal"/>
    <w:rsid w:val="0071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E36E4"/>
    <w:rPr>
      <w:spacing w:val="-5"/>
      <w:sz w:val="22"/>
    </w:rPr>
  </w:style>
  <w:style w:type="character" w:customStyle="1" w:styleId="Level2Char">
    <w:name w:val="Level 2 Char"/>
    <w:link w:val="Level2"/>
    <w:locked/>
    <w:rsid w:val="003A2072"/>
    <w:rPr>
      <w:sz w:val="24"/>
    </w:rPr>
  </w:style>
  <w:style w:type="paragraph" w:styleId="BodyText2">
    <w:name w:val="Body Text 2"/>
    <w:basedOn w:val="Normal"/>
    <w:link w:val="BodyText2Char"/>
    <w:rsid w:val="009B2B61"/>
    <w:pPr>
      <w:spacing w:after="120" w:line="480" w:lineRule="auto"/>
    </w:pPr>
  </w:style>
  <w:style w:type="character" w:customStyle="1" w:styleId="BodyText2Char">
    <w:name w:val="Body Text 2 Char"/>
    <w:basedOn w:val="DefaultParagraphFont"/>
    <w:link w:val="BodyText2"/>
    <w:rsid w:val="009B2B61"/>
    <w:rPr>
      <w:sz w:val="24"/>
      <w:szCs w:val="24"/>
    </w:rPr>
  </w:style>
  <w:style w:type="paragraph" w:customStyle="1" w:styleId="Signatures">
    <w:name w:val="Signatures"/>
    <w:basedOn w:val="Normal"/>
    <w:autoRedefine/>
    <w:rsid w:val="009B2B61"/>
    <w:pPr>
      <w:tabs>
        <w:tab w:val="right" w:leader="underscore" w:pos="4320"/>
        <w:tab w:val="left" w:pos="5040"/>
        <w:tab w:val="right" w:leader="underscore" w:pos="9360"/>
      </w:tabs>
      <w:autoSpaceDE w:val="0"/>
      <w:autoSpaceDN w:val="0"/>
      <w:adjustRightInd w:val="0"/>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pBdr>
        <w:bottom w:val="single" w:sz="4" w:space="18" w:color="auto"/>
      </w:pBdr>
      <w:spacing w:before="360" w:after="360"/>
      <w:jc w:val="center"/>
      <w:outlineLvl w:val="6"/>
    </w:pPr>
    <w:rPr>
      <w:b/>
      <w:bCs/>
      <w:spacing w:val="-5"/>
      <w:sz w:val="4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120"/>
    </w:pPr>
    <w:rPr>
      <w:spacing w:val="-5"/>
      <w:sz w:val="22"/>
      <w:szCs w:val="20"/>
    </w:rPr>
  </w:style>
  <w:style w:type="paragraph" w:styleId="Header">
    <w:name w:val="header"/>
    <w:basedOn w:val="Normal"/>
    <w:link w:val="HeaderChar"/>
    <w:uiPriority w:val="99"/>
    <w:pPr>
      <w:tabs>
        <w:tab w:val="center" w:pos="4320"/>
        <w:tab w:val="right" w:pos="8640"/>
      </w:tabs>
    </w:pPr>
    <w:rPr>
      <w:spacing w:val="-5"/>
      <w:sz w:val="22"/>
      <w:szCs w:val="20"/>
    </w:rPr>
  </w:style>
  <w:style w:type="paragraph" w:styleId="Footer">
    <w:name w:val="footer"/>
    <w:basedOn w:val="Normal"/>
    <w:link w:val="FooterChar"/>
    <w:pPr>
      <w:tabs>
        <w:tab w:val="center" w:pos="4320"/>
        <w:tab w:val="right" w:pos="8640"/>
      </w:tabs>
      <w:jc w:val="center"/>
    </w:pPr>
    <w:rPr>
      <w:spacing w:val="-5"/>
      <w:sz w:val="16"/>
      <w:szCs w:val="20"/>
    </w:rPr>
  </w:style>
  <w:style w:type="paragraph" w:styleId="MessageHeader">
    <w:name w:val="Message Header"/>
    <w:basedOn w:val="BodyText"/>
    <w:next w:val="Normal"/>
    <w:pPr>
      <w:keepLines/>
      <w:tabs>
        <w:tab w:val="left" w:pos="720"/>
      </w:tabs>
      <w:spacing w:after="0"/>
      <w:ind w:left="720" w:hanging="720"/>
    </w:pPr>
  </w:style>
  <w:style w:type="paragraph" w:customStyle="1" w:styleId="MessageHeaderFirst">
    <w:name w:val="Message Header First"/>
    <w:next w:val="Normal"/>
    <w:pPr>
      <w:tabs>
        <w:tab w:val="left" w:pos="720"/>
      </w:tabs>
      <w:spacing w:before="220"/>
      <w:ind w:left="720" w:hanging="720"/>
    </w:pPr>
    <w:rPr>
      <w:sz w:val="22"/>
    </w:rPr>
  </w:style>
  <w:style w:type="character" w:customStyle="1" w:styleId="MessageHeaderLabel">
    <w:name w:val="Message Header Label"/>
    <w:rPr>
      <w:rFonts w:ascii="Times New Roman" w:hAnsi="Times New Roman"/>
      <w:b/>
      <w:spacing w:val="-10"/>
      <w:sz w:val="22"/>
    </w:rPr>
  </w:style>
  <w:style w:type="paragraph" w:customStyle="1" w:styleId="MessageHeaderLast">
    <w:name w:val="Message Header Last"/>
    <w:basedOn w:val="MessageHeader"/>
    <w:next w:val="BodyText"/>
    <w:pPr>
      <w:pBdr>
        <w:bottom w:val="single" w:sz="6" w:space="15" w:color="auto"/>
      </w:pBdr>
      <w:spacing w:after="320"/>
    </w:pPr>
  </w:style>
  <w:style w:type="character" w:styleId="PageNumber">
    <w:name w:val="page number"/>
    <w:basedOn w:val="DefaultParagraphFont"/>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customStyle="1" w:styleId="Level1">
    <w:name w:val="Level 1"/>
    <w:link w:val="Level1Char"/>
    <w:pPr>
      <w:numPr>
        <w:numId w:val="43"/>
      </w:numPr>
      <w:spacing w:before="240"/>
      <w:outlineLvl w:val="0"/>
    </w:pPr>
    <w:rPr>
      <w:sz w:val="22"/>
    </w:rPr>
  </w:style>
  <w:style w:type="paragraph" w:customStyle="1" w:styleId="Level5">
    <w:name w:val="Level 5"/>
    <w:basedOn w:val="Level4"/>
    <w:rsid w:val="00FD7A04"/>
    <w:pPr>
      <w:numPr>
        <w:ilvl w:val="4"/>
      </w:numPr>
      <w:tabs>
        <w:tab w:val="clear" w:pos="4176"/>
        <w:tab w:val="left" w:pos="5904"/>
      </w:tabs>
    </w:pPr>
  </w:style>
  <w:style w:type="paragraph" w:customStyle="1" w:styleId="Level6">
    <w:name w:val="Level 6"/>
    <w:pPr>
      <w:numPr>
        <w:ilvl w:val="5"/>
        <w:numId w:val="43"/>
      </w:numPr>
      <w:spacing w:before="240"/>
    </w:pPr>
    <w:rPr>
      <w:sz w:val="22"/>
    </w:rPr>
  </w:style>
  <w:style w:type="character" w:styleId="Hyperlink">
    <w:name w:val="Hyperlink"/>
    <w:uiPriority w:val="99"/>
    <w:rPr>
      <w:color w:val="0000FF"/>
      <w:u w:val="single"/>
    </w:rPr>
  </w:style>
  <w:style w:type="paragraph" w:customStyle="1" w:styleId="Level2">
    <w:name w:val="Level 2"/>
    <w:link w:val="Level2Char"/>
    <w:rsid w:val="00C74219"/>
    <w:pPr>
      <w:numPr>
        <w:ilvl w:val="1"/>
        <w:numId w:val="43"/>
      </w:numPr>
      <w:tabs>
        <w:tab w:val="left" w:pos="1584"/>
      </w:tabs>
      <w:spacing w:before="240"/>
      <w:outlineLvl w:val="1"/>
    </w:pPr>
    <w:rPr>
      <w:sz w:val="24"/>
    </w:rPr>
  </w:style>
  <w:style w:type="paragraph" w:customStyle="1" w:styleId="Level3">
    <w:name w:val="Level 3"/>
    <w:basedOn w:val="Level2"/>
    <w:rsid w:val="00714A43"/>
    <w:pPr>
      <w:numPr>
        <w:ilvl w:val="2"/>
      </w:numPr>
      <w:tabs>
        <w:tab w:val="clear" w:pos="1584"/>
        <w:tab w:val="left" w:pos="2736"/>
      </w:tabs>
      <w:outlineLvl w:val="2"/>
    </w:pPr>
  </w:style>
  <w:style w:type="paragraph" w:customStyle="1" w:styleId="TabelTxt">
    <w:name w:val="Tabel Txt"/>
    <w:basedOn w:val="Normal"/>
    <w:pPr>
      <w:widowControl w:val="0"/>
      <w:tabs>
        <w:tab w:val="left" w:pos="-1080"/>
      </w:tabs>
      <w:autoSpaceDE w:val="0"/>
      <w:autoSpaceDN w:val="0"/>
      <w:adjustRightInd w:val="0"/>
    </w:pPr>
    <w:rPr>
      <w:sz w:val="18"/>
    </w:rPr>
  </w:style>
  <w:style w:type="paragraph" w:customStyle="1" w:styleId="ReferenceInitials">
    <w:name w:val="Reference Initials"/>
    <w:basedOn w:val="Normal"/>
    <w:next w:val="Normal"/>
    <w:pPr>
      <w:keepNext/>
      <w:keepLines/>
      <w:spacing w:before="220" w:line="220" w:lineRule="atLeast"/>
      <w:jc w:val="both"/>
    </w:pPr>
    <w:rPr>
      <w:spacing w:val="-5"/>
      <w:sz w:val="22"/>
      <w:szCs w:val="20"/>
    </w:rPr>
  </w:style>
  <w:style w:type="paragraph" w:customStyle="1" w:styleId="HeadingBase">
    <w:name w:val="Heading Base"/>
    <w:basedOn w:val="Normal"/>
    <w:next w:val="BodyText"/>
    <w:pPr>
      <w:keepNext/>
      <w:keepLines/>
      <w:spacing w:line="220" w:lineRule="atLeast"/>
    </w:pPr>
    <w:rPr>
      <w:spacing w:val="-10"/>
      <w:kern w:val="20"/>
      <w:sz w:val="22"/>
      <w:szCs w:val="20"/>
    </w:rPr>
  </w:style>
  <w:style w:type="paragraph" w:customStyle="1" w:styleId="StyleLevel112ptBold">
    <w:name w:val="Style Level 1 + 12 pt Bold"/>
    <w:basedOn w:val="Level1"/>
    <w:rsid w:val="00CE3FC2"/>
    <w:pPr>
      <w:jc w:val="both"/>
    </w:pPr>
    <w:rPr>
      <w:b/>
      <w:bCs/>
      <w:sz w:val="24"/>
    </w:rPr>
  </w:style>
  <w:style w:type="paragraph" w:customStyle="1" w:styleId="Level4">
    <w:name w:val="Level 4"/>
    <w:basedOn w:val="Level3"/>
    <w:rsid w:val="003C7A3B"/>
    <w:pPr>
      <w:numPr>
        <w:ilvl w:val="3"/>
      </w:numPr>
      <w:tabs>
        <w:tab w:val="clear" w:pos="2736"/>
        <w:tab w:val="left" w:pos="4176"/>
      </w:tabs>
    </w:pPr>
  </w:style>
  <w:style w:type="paragraph" w:customStyle="1" w:styleId="Header2">
    <w:name w:val="Header 2"/>
    <w:rsid w:val="00A10BD4"/>
    <w:pPr>
      <w:jc w:val="right"/>
    </w:pPr>
    <w:rPr>
      <w:i/>
    </w:rPr>
  </w:style>
  <w:style w:type="character" w:styleId="CommentReference">
    <w:name w:val="annotation reference"/>
    <w:semiHidden/>
    <w:rsid w:val="002E7CBF"/>
    <w:rPr>
      <w:sz w:val="16"/>
      <w:szCs w:val="16"/>
    </w:rPr>
  </w:style>
  <w:style w:type="paragraph" w:styleId="CommentText">
    <w:name w:val="annotation text"/>
    <w:basedOn w:val="Normal"/>
    <w:semiHidden/>
    <w:rsid w:val="002E7CBF"/>
    <w:rPr>
      <w:sz w:val="20"/>
      <w:szCs w:val="20"/>
    </w:rPr>
  </w:style>
  <w:style w:type="paragraph" w:styleId="CommentSubject">
    <w:name w:val="annotation subject"/>
    <w:basedOn w:val="CommentText"/>
    <w:next w:val="CommentText"/>
    <w:semiHidden/>
    <w:rsid w:val="002E7CBF"/>
    <w:rPr>
      <w:b/>
      <w:bCs/>
    </w:rPr>
  </w:style>
  <w:style w:type="paragraph" w:styleId="BalloonText">
    <w:name w:val="Balloon Text"/>
    <w:basedOn w:val="Normal"/>
    <w:semiHidden/>
    <w:rsid w:val="002E7CBF"/>
    <w:rPr>
      <w:rFonts w:ascii="Tahoma" w:hAnsi="Tahoma" w:cs="Tahoma"/>
      <w:sz w:val="16"/>
      <w:szCs w:val="16"/>
    </w:rPr>
  </w:style>
  <w:style w:type="character" w:customStyle="1" w:styleId="BodyTextChar">
    <w:name w:val="Body Text Char"/>
    <w:link w:val="BodyText"/>
    <w:rsid w:val="00BB6F33"/>
    <w:rPr>
      <w:spacing w:val="-5"/>
      <w:sz w:val="22"/>
      <w:lang w:val="en-US" w:eastAsia="en-US" w:bidi="ar-SA"/>
    </w:rPr>
  </w:style>
  <w:style w:type="character" w:customStyle="1" w:styleId="Level1Char">
    <w:name w:val="Level 1 Char"/>
    <w:link w:val="Level1"/>
    <w:rsid w:val="00BB6F33"/>
    <w:rPr>
      <w:sz w:val="22"/>
      <w:lang w:val="en-US" w:eastAsia="en-US" w:bidi="ar-SA"/>
    </w:rPr>
  </w:style>
  <w:style w:type="character" w:customStyle="1" w:styleId="FooterChar">
    <w:name w:val="Footer Char"/>
    <w:link w:val="Footer"/>
    <w:rsid w:val="00EF76F4"/>
    <w:rPr>
      <w:spacing w:val="-5"/>
      <w:sz w:val="16"/>
    </w:rPr>
  </w:style>
  <w:style w:type="character" w:customStyle="1" w:styleId="a">
    <w:name w:val="•"/>
    <w:basedOn w:val="DefaultParagraphFont"/>
    <w:uiPriority w:val="99"/>
    <w:rsid w:val="00977606"/>
  </w:style>
  <w:style w:type="table" w:styleId="TableGrid">
    <w:name w:val="Table Grid"/>
    <w:basedOn w:val="TableNormal"/>
    <w:rsid w:val="0071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E36E4"/>
    <w:rPr>
      <w:spacing w:val="-5"/>
      <w:sz w:val="22"/>
    </w:rPr>
  </w:style>
  <w:style w:type="character" w:customStyle="1" w:styleId="Level2Char">
    <w:name w:val="Level 2 Char"/>
    <w:link w:val="Level2"/>
    <w:locked/>
    <w:rsid w:val="003A2072"/>
    <w:rPr>
      <w:sz w:val="24"/>
    </w:rPr>
  </w:style>
  <w:style w:type="paragraph" w:styleId="BodyText2">
    <w:name w:val="Body Text 2"/>
    <w:basedOn w:val="Normal"/>
    <w:link w:val="BodyText2Char"/>
    <w:rsid w:val="009B2B61"/>
    <w:pPr>
      <w:spacing w:after="120" w:line="480" w:lineRule="auto"/>
    </w:pPr>
  </w:style>
  <w:style w:type="character" w:customStyle="1" w:styleId="BodyText2Char">
    <w:name w:val="Body Text 2 Char"/>
    <w:basedOn w:val="DefaultParagraphFont"/>
    <w:link w:val="BodyText2"/>
    <w:rsid w:val="009B2B61"/>
    <w:rPr>
      <w:sz w:val="24"/>
      <w:szCs w:val="24"/>
    </w:rPr>
  </w:style>
  <w:style w:type="paragraph" w:customStyle="1" w:styleId="Signatures">
    <w:name w:val="Signatures"/>
    <w:basedOn w:val="Normal"/>
    <w:autoRedefine/>
    <w:rsid w:val="009B2B61"/>
    <w:pPr>
      <w:tabs>
        <w:tab w:val="right" w:leader="underscore" w:pos="4320"/>
        <w:tab w:val="left" w:pos="5040"/>
        <w:tab w:val="right" w:leader="underscore" w:pos="9360"/>
      </w:tabs>
      <w:autoSpaceDE w:val="0"/>
      <w:autoSpaceDN w:val="0"/>
      <w:adjustRightInd w:val="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8361">
      <w:bodyDiv w:val="1"/>
      <w:marLeft w:val="0"/>
      <w:marRight w:val="0"/>
      <w:marTop w:val="0"/>
      <w:marBottom w:val="0"/>
      <w:divBdr>
        <w:top w:val="none" w:sz="0" w:space="0" w:color="auto"/>
        <w:left w:val="none" w:sz="0" w:space="0" w:color="auto"/>
        <w:bottom w:val="none" w:sz="0" w:space="0" w:color="auto"/>
        <w:right w:val="none" w:sz="0" w:space="0" w:color="auto"/>
      </w:divBdr>
    </w:div>
    <w:div w:id="354426643">
      <w:bodyDiv w:val="1"/>
      <w:marLeft w:val="0"/>
      <w:marRight w:val="0"/>
      <w:marTop w:val="0"/>
      <w:marBottom w:val="0"/>
      <w:divBdr>
        <w:top w:val="none" w:sz="0" w:space="0" w:color="auto"/>
        <w:left w:val="none" w:sz="0" w:space="0" w:color="auto"/>
        <w:bottom w:val="none" w:sz="0" w:space="0" w:color="auto"/>
        <w:right w:val="none" w:sz="0" w:space="0" w:color="auto"/>
      </w:divBdr>
    </w:div>
    <w:div w:id="370348761">
      <w:bodyDiv w:val="1"/>
      <w:marLeft w:val="0"/>
      <w:marRight w:val="0"/>
      <w:marTop w:val="0"/>
      <w:marBottom w:val="0"/>
      <w:divBdr>
        <w:top w:val="none" w:sz="0" w:space="0" w:color="auto"/>
        <w:left w:val="none" w:sz="0" w:space="0" w:color="auto"/>
        <w:bottom w:val="none" w:sz="0" w:space="0" w:color="auto"/>
        <w:right w:val="none" w:sz="0" w:space="0" w:color="auto"/>
      </w:divBdr>
    </w:div>
    <w:div w:id="526677139">
      <w:bodyDiv w:val="1"/>
      <w:marLeft w:val="0"/>
      <w:marRight w:val="0"/>
      <w:marTop w:val="0"/>
      <w:marBottom w:val="0"/>
      <w:divBdr>
        <w:top w:val="none" w:sz="0" w:space="0" w:color="auto"/>
        <w:left w:val="none" w:sz="0" w:space="0" w:color="auto"/>
        <w:bottom w:val="none" w:sz="0" w:space="0" w:color="auto"/>
        <w:right w:val="none" w:sz="0" w:space="0" w:color="auto"/>
      </w:divBdr>
    </w:div>
    <w:div w:id="899630142">
      <w:bodyDiv w:val="1"/>
      <w:marLeft w:val="0"/>
      <w:marRight w:val="0"/>
      <w:marTop w:val="0"/>
      <w:marBottom w:val="0"/>
      <w:divBdr>
        <w:top w:val="none" w:sz="0" w:space="0" w:color="auto"/>
        <w:left w:val="none" w:sz="0" w:space="0" w:color="auto"/>
        <w:bottom w:val="none" w:sz="0" w:space="0" w:color="auto"/>
        <w:right w:val="none" w:sz="0" w:space="0" w:color="auto"/>
      </w:divBdr>
    </w:div>
    <w:div w:id="1221136574">
      <w:bodyDiv w:val="1"/>
      <w:marLeft w:val="0"/>
      <w:marRight w:val="0"/>
      <w:marTop w:val="0"/>
      <w:marBottom w:val="0"/>
      <w:divBdr>
        <w:top w:val="none" w:sz="0" w:space="0" w:color="auto"/>
        <w:left w:val="none" w:sz="0" w:space="0" w:color="auto"/>
        <w:bottom w:val="none" w:sz="0" w:space="0" w:color="auto"/>
        <w:right w:val="none" w:sz="0" w:space="0" w:color="auto"/>
      </w:divBdr>
    </w:div>
    <w:div w:id="1270119477">
      <w:bodyDiv w:val="1"/>
      <w:marLeft w:val="0"/>
      <w:marRight w:val="0"/>
      <w:marTop w:val="0"/>
      <w:marBottom w:val="0"/>
      <w:divBdr>
        <w:top w:val="none" w:sz="0" w:space="0" w:color="auto"/>
        <w:left w:val="none" w:sz="0" w:space="0" w:color="auto"/>
        <w:bottom w:val="none" w:sz="0" w:space="0" w:color="auto"/>
        <w:right w:val="none" w:sz="0" w:space="0" w:color="auto"/>
      </w:divBdr>
    </w:div>
    <w:div w:id="1301232896">
      <w:bodyDiv w:val="1"/>
      <w:marLeft w:val="0"/>
      <w:marRight w:val="0"/>
      <w:marTop w:val="0"/>
      <w:marBottom w:val="0"/>
      <w:divBdr>
        <w:top w:val="none" w:sz="0" w:space="0" w:color="auto"/>
        <w:left w:val="none" w:sz="0" w:space="0" w:color="auto"/>
        <w:bottom w:val="none" w:sz="0" w:space="0" w:color="auto"/>
        <w:right w:val="none" w:sz="0" w:space="0" w:color="auto"/>
      </w:divBdr>
    </w:div>
    <w:div w:id="19217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ransparency.mississippi.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file:///C:\Users\Public\Templates\ITS%20Color%20Logo%20Letterhead%20pms.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Procurement\LOC%20-%20Hardware,%20Software,%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07CB0-1A53-4BB6-B6D6-94B94BFB4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 - Hardware, Software, Services.dot</Template>
  <TotalTime>1</TotalTime>
  <Pages>32</Pages>
  <Words>11446</Words>
  <Characters>65248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Memorandum for General RFP Configuration</vt:lpstr>
    </vt:vector>
  </TitlesOfParts>
  <Company>ITS</Company>
  <LinksUpToDate>false</LinksUpToDate>
  <CharactersWithSpaces>76541</CharactersWithSpaces>
  <SharedDoc>false</SharedDoc>
  <HLinks>
    <vt:vector size="6" baseType="variant">
      <vt:variant>
        <vt:i4>4063287</vt:i4>
      </vt:variant>
      <vt:variant>
        <vt:i4>38597</vt:i4>
      </vt:variant>
      <vt:variant>
        <vt:i4>1025</vt:i4>
      </vt:variant>
      <vt:variant>
        <vt:i4>1</vt:i4>
      </vt:variant>
      <vt:variant>
        <vt:lpwstr>C:\Users\Public\Templates\ITS Color Logo Letterhead pms.png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General RFP Configuration</dc:title>
  <dc:creator>Paula Conn</dc:creator>
  <cp:lastModifiedBy>Tina Wilkins</cp:lastModifiedBy>
  <cp:revision>2</cp:revision>
  <cp:lastPrinted>2014-12-05T20:33:00Z</cp:lastPrinted>
  <dcterms:created xsi:type="dcterms:W3CDTF">2014-12-08T17:34:00Z</dcterms:created>
  <dcterms:modified xsi:type="dcterms:W3CDTF">2014-12-08T17:34:00Z</dcterms:modified>
</cp:coreProperties>
</file>